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48FA5" w14:textId="0E373780" w:rsidR="00A33C22" w:rsidRPr="00692DEB" w:rsidRDefault="00A33C22" w:rsidP="00A33C22">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22FDF">
        <w:rPr>
          <w:rFonts w:cs="Arial"/>
          <w:b/>
          <w:sz w:val="24"/>
          <w:lang w:val="en-US"/>
        </w:rPr>
        <w:t>R2-23</w:t>
      </w:r>
      <w:r w:rsidR="00222FDF">
        <w:rPr>
          <w:rFonts w:cs="Arial"/>
          <w:b/>
          <w:sz w:val="24"/>
          <w:lang w:val="en-US"/>
        </w:rPr>
        <w:t>03374</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5F72EC1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w:t>
      </w:r>
      <w:r w:rsidR="00A33C22">
        <w:rPr>
          <w:rFonts w:ascii="Arial" w:eastAsia="MS Mincho" w:hAnsi="Arial" w:cs="Arial"/>
          <w:b/>
          <w:bCs/>
          <w:color w:val="auto"/>
          <w:sz w:val="24"/>
          <w:lang w:eastAsia="en-US"/>
        </w:rPr>
        <w:t>3</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6A5413A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135E2" w:rsidRPr="00B135E2">
        <w:rPr>
          <w:rFonts w:ascii="Arial" w:eastAsia="Times New Roman" w:hAnsi="Arial" w:cs="Arial"/>
          <w:b/>
          <w:bCs/>
          <w:color w:val="auto"/>
          <w:sz w:val="24"/>
          <w:lang w:eastAsia="en-US"/>
        </w:rPr>
        <w:t xml:space="preserve">Further discussion on </w:t>
      </w:r>
      <w:r w:rsidR="00A73149">
        <w:rPr>
          <w:rFonts w:ascii="Arial" w:eastAsia="Times New Roman" w:hAnsi="Arial" w:cs="Arial"/>
          <w:b/>
          <w:bCs/>
          <w:color w:val="auto"/>
          <w:sz w:val="24"/>
          <w:lang w:eastAsia="en-US"/>
        </w:rPr>
        <w:t xml:space="preserve">model transfer </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B8C06B7" w14:textId="77777777" w:rsidR="00004292" w:rsidRPr="00FB2F2A" w:rsidRDefault="00004292" w:rsidP="00004292">
      <w:bookmarkStart w:id="0" w:name="_Hlk61519723"/>
      <w:r>
        <w:t xml:space="preserve">SID of AI/ML for NR air interface (RP-213599) was agreed in RAN#94e [1]. After several rounds of discussion, RAN2 scope mainly include AI/ML model identification, signaling of AI/ML model transfer / delivery, and procedure of LCM and data collection.  </w:t>
      </w:r>
    </w:p>
    <w:p w14:paraId="05EA7D04" w14:textId="77777777" w:rsidR="00004292" w:rsidRDefault="00004292" w:rsidP="00AE3484">
      <w:pPr>
        <w:pStyle w:val="NO"/>
        <w:spacing w:after="120"/>
        <w:ind w:left="0" w:firstLine="0"/>
        <w:rPr>
          <w:lang w:eastAsia="zh-CN"/>
        </w:rPr>
      </w:pPr>
      <w:r>
        <w:rPr>
          <w:lang w:eastAsia="zh-CN"/>
        </w:rPr>
        <w:t xml:space="preserve">In RAN2#121 [2], 7 model transfer solutions were identified:  </w:t>
      </w:r>
    </w:p>
    <w:p w14:paraId="0FCAB076" w14:textId="77777777" w:rsidR="00004292" w:rsidRDefault="00004292" w:rsidP="00004292">
      <w:pPr>
        <w:pStyle w:val="Agreement"/>
        <w:tabs>
          <w:tab w:val="clear" w:pos="1980"/>
          <w:tab w:val="num" w:pos="1619"/>
        </w:tabs>
        <w:ind w:left="1619"/>
        <w:rPr>
          <w:lang w:eastAsia="zh-CN"/>
        </w:rPr>
      </w:pPr>
      <w:r>
        <w:rPr>
          <w:lang w:eastAsia="zh-CN"/>
        </w:rPr>
        <w:t xml:space="preserve">Agreed: </w:t>
      </w:r>
    </w:p>
    <w:p w14:paraId="6DE06692" w14:textId="77777777" w:rsidR="00004292" w:rsidRPr="00B312C1" w:rsidRDefault="00004292" w:rsidP="00004292">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54CBE8B9" w14:textId="77777777" w:rsidR="00004292" w:rsidRPr="00B312C1" w:rsidRDefault="00004292" w:rsidP="00004292">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w:t>
      </w:r>
      <w:proofErr w:type="spellStart"/>
      <w:r w:rsidRPr="00B312C1">
        <w:rPr>
          <w:lang w:eastAsia="zh-CN"/>
        </w:rPr>
        <w:t>signalling</w:t>
      </w:r>
      <w:proofErr w:type="spellEnd"/>
      <w:r w:rsidRPr="00B312C1">
        <w:rPr>
          <w:lang w:eastAsia="zh-CN"/>
        </w:rPr>
        <w:t>.</w:t>
      </w:r>
    </w:p>
    <w:p w14:paraId="2DABDA73" w14:textId="77777777" w:rsidR="00004292" w:rsidRPr="00B312C1" w:rsidRDefault="00004292" w:rsidP="00004292">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 xml:space="preserve">CN (except LMF) can transfer/deliver AI/ML model(s) to UE via NAS </w:t>
      </w:r>
      <w:proofErr w:type="spellStart"/>
      <w:r w:rsidRPr="00B312C1">
        <w:rPr>
          <w:lang w:eastAsia="zh-CN"/>
        </w:rPr>
        <w:t>signalling</w:t>
      </w:r>
      <w:proofErr w:type="spellEnd"/>
      <w:r w:rsidRPr="00B312C1">
        <w:rPr>
          <w:lang w:eastAsia="zh-CN"/>
        </w:rPr>
        <w:t>.</w:t>
      </w:r>
    </w:p>
    <w:p w14:paraId="34E82E11" w14:textId="77777777" w:rsidR="00004292" w:rsidRPr="00B312C1" w:rsidRDefault="00004292" w:rsidP="00004292">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w:t>
      </w:r>
      <w:proofErr w:type="spellStart"/>
      <w:r w:rsidRPr="00B312C1">
        <w:rPr>
          <w:lang w:eastAsia="zh-CN"/>
        </w:rPr>
        <w:t>signalling</w:t>
      </w:r>
      <w:proofErr w:type="spellEnd"/>
      <w:r w:rsidRPr="00B312C1">
        <w:rPr>
          <w:lang w:eastAsia="zh-CN"/>
        </w:rPr>
        <w:t>.</w:t>
      </w:r>
    </w:p>
    <w:p w14:paraId="4A3C162C" w14:textId="77777777" w:rsidR="00004292" w:rsidRPr="00B312C1" w:rsidRDefault="00004292" w:rsidP="00004292">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7E2B6135" w14:textId="77777777" w:rsidR="00004292" w:rsidRPr="00B312C1" w:rsidRDefault="00004292" w:rsidP="00004292">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613D3C8B" w14:textId="77777777" w:rsidR="00004292" w:rsidRPr="00B312C1" w:rsidRDefault="00004292" w:rsidP="00004292">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054877F1" w14:textId="77777777" w:rsidR="00004292" w:rsidRPr="00B312C1" w:rsidRDefault="00004292" w:rsidP="00004292">
      <w:pPr>
        <w:pStyle w:val="Agreement"/>
        <w:numPr>
          <w:ilvl w:val="0"/>
          <w:numId w:val="0"/>
        </w:numPr>
        <w:spacing w:after="180"/>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AFC1690" w14:textId="6683BB9A" w:rsidR="00004292" w:rsidRDefault="00004292" w:rsidP="00AE3484">
      <w:pPr>
        <w:pStyle w:val="NO"/>
        <w:spacing w:after="120"/>
        <w:ind w:left="0" w:firstLine="0"/>
        <w:rPr>
          <w:lang w:eastAsia="zh-CN"/>
        </w:rPr>
      </w:pPr>
      <w:r>
        <w:rPr>
          <w:lang w:eastAsia="zh-CN"/>
        </w:rPr>
        <w:t>And starting point of analysis was also endorsed in RAN2#121 [2]:</w:t>
      </w:r>
    </w:p>
    <w:p w14:paraId="76F73ECF" w14:textId="77777777" w:rsidR="00004292" w:rsidRPr="00D84B8D" w:rsidRDefault="00000000" w:rsidP="00004292">
      <w:pPr>
        <w:pStyle w:val="Doc-title"/>
        <w:rPr>
          <w:lang w:eastAsia="zh-CN"/>
        </w:rPr>
      </w:pPr>
      <w:hyperlink r:id="rId8" w:tooltip="C:UsersjohanOneDriveDokument3GPPtsg_ranWG2_RL2RAN2DocsR2-2302268.zip" w:history="1">
        <w:r w:rsidR="00004292" w:rsidRPr="00D84B8D">
          <w:rPr>
            <w:rStyle w:val="Hyperlink"/>
            <w:lang w:eastAsia="zh-CN"/>
          </w:rPr>
          <w:t>R2-2302268</w:t>
        </w:r>
      </w:hyperlink>
      <w:r w:rsidR="00004292">
        <w:rPr>
          <w:lang w:eastAsia="zh-CN"/>
        </w:rPr>
        <w:tab/>
      </w:r>
      <w:r w:rsidR="00004292" w:rsidRPr="001D4D51">
        <w:rPr>
          <w:lang w:eastAsia="zh-CN"/>
        </w:rPr>
        <w:t>Report of Offline 027 model transfer delivery (Huawei)</w:t>
      </w:r>
      <w:r w:rsidR="00004292">
        <w:rPr>
          <w:lang w:eastAsia="zh-CN"/>
        </w:rPr>
        <w:tab/>
        <w:t>Huawei</w:t>
      </w:r>
    </w:p>
    <w:p w14:paraId="06318436" w14:textId="77777777" w:rsidR="00004292" w:rsidRDefault="00004292" w:rsidP="00004292">
      <w:pPr>
        <w:pStyle w:val="Doc-text2"/>
        <w:rPr>
          <w:lang w:eastAsia="zh-CN"/>
        </w:rPr>
      </w:pPr>
      <w:r>
        <w:rPr>
          <w:lang w:eastAsia="zh-CN"/>
        </w:rPr>
        <w:t xml:space="preserve">DISCUSSION </w:t>
      </w:r>
    </w:p>
    <w:p w14:paraId="34A9CC95" w14:textId="77777777" w:rsidR="00004292" w:rsidRDefault="00004292" w:rsidP="00004292">
      <w:pPr>
        <w:pStyle w:val="Doc-text2"/>
        <w:rPr>
          <w:lang w:eastAsia="zh-CN"/>
        </w:rPr>
      </w:pPr>
      <w:r>
        <w:rPr>
          <w:lang w:eastAsia="zh-CN"/>
        </w:rPr>
        <w:t>-</w:t>
      </w:r>
      <w:r>
        <w:rPr>
          <w:lang w:eastAsia="zh-CN"/>
        </w:rPr>
        <w:tab/>
        <w:t xml:space="preserve">Nokia think there are several references to “delta configuration” which we have not defined. </w:t>
      </w:r>
    </w:p>
    <w:p w14:paraId="711A361C" w14:textId="77777777" w:rsidR="00004292" w:rsidRDefault="00004292" w:rsidP="00004292">
      <w:pPr>
        <w:pStyle w:val="Doc-text2"/>
        <w:rPr>
          <w:lang w:eastAsia="zh-CN"/>
        </w:rPr>
      </w:pPr>
      <w:r>
        <w:rPr>
          <w:lang w:eastAsia="zh-CN"/>
        </w:rPr>
        <w:t>-</w:t>
      </w:r>
      <w:r>
        <w:rPr>
          <w:lang w:eastAsia="zh-CN"/>
        </w:rPr>
        <w:tab/>
        <w:t xml:space="preserve">Nokia think we cannot discuss pros and cons of solution 4. </w:t>
      </w:r>
    </w:p>
    <w:p w14:paraId="159AC30A" w14:textId="77777777" w:rsidR="00004292" w:rsidRDefault="00004292" w:rsidP="00004292">
      <w:pPr>
        <w:pStyle w:val="Doc-text2"/>
        <w:rPr>
          <w:lang w:eastAsia="zh-CN"/>
        </w:rPr>
      </w:pPr>
      <w:r>
        <w:rPr>
          <w:lang w:eastAsia="zh-CN"/>
        </w:rPr>
        <w:t>-</w:t>
      </w:r>
      <w:r>
        <w:rPr>
          <w:lang w:eastAsia="zh-CN"/>
        </w:rPr>
        <w:tab/>
        <w:t>Samsung think some pros and cons are just missing .. and can be added.</w:t>
      </w:r>
    </w:p>
    <w:p w14:paraId="6D391BA4" w14:textId="77777777" w:rsidR="00004292" w:rsidRDefault="00004292" w:rsidP="00004292">
      <w:pPr>
        <w:pStyle w:val="Doc-text2"/>
        <w:rPr>
          <w:lang w:eastAsia="zh-CN"/>
        </w:rPr>
      </w:pPr>
      <w:r>
        <w:rPr>
          <w:lang w:eastAsia="zh-CN"/>
        </w:rPr>
        <w:t>-</w:t>
      </w:r>
      <w:r>
        <w:rPr>
          <w:lang w:eastAsia="zh-CN"/>
        </w:rPr>
        <w:tab/>
        <w:t xml:space="preserve">Apple think it is pre-mature to actually agree. </w:t>
      </w:r>
    </w:p>
    <w:p w14:paraId="42E64795" w14:textId="77777777" w:rsidR="00004292" w:rsidRDefault="00004292" w:rsidP="00004292">
      <w:pPr>
        <w:pStyle w:val="Doc-text2"/>
        <w:rPr>
          <w:lang w:eastAsia="zh-CN"/>
        </w:rPr>
      </w:pPr>
      <w:r>
        <w:rPr>
          <w:lang w:eastAsia="zh-CN"/>
        </w:rPr>
        <w:t>-</w:t>
      </w:r>
      <w:r>
        <w:rPr>
          <w:lang w:eastAsia="zh-CN"/>
        </w:rPr>
        <w:tab/>
        <w:t xml:space="preserve">QC think that option 4 is by default supported. MTK think this is not the case. </w:t>
      </w:r>
    </w:p>
    <w:p w14:paraId="1754F347" w14:textId="77777777" w:rsidR="00004292" w:rsidRPr="00887ADE" w:rsidRDefault="00004292" w:rsidP="00004292">
      <w:pPr>
        <w:pStyle w:val="Doc-text2"/>
        <w:rPr>
          <w:lang w:eastAsia="zh-CN"/>
        </w:rPr>
      </w:pPr>
      <w:r>
        <w:rPr>
          <w:lang w:eastAsia="zh-CN"/>
        </w:rPr>
        <w:t>-</w:t>
      </w:r>
      <w:r>
        <w:rPr>
          <w:lang w:eastAsia="zh-CN"/>
        </w:rPr>
        <w:tab/>
        <w:t>Chair: there seems to be no consensus regarding the delta configuration aspect in the table</w:t>
      </w:r>
    </w:p>
    <w:p w14:paraId="31059D98" w14:textId="77777777" w:rsidR="00004292" w:rsidRDefault="00004292" w:rsidP="00004292">
      <w:pPr>
        <w:pStyle w:val="Doc-text2"/>
      </w:pPr>
      <w:r>
        <w:t>-</w:t>
      </w:r>
      <w:r>
        <w:tab/>
        <w:t xml:space="preserve">Huawei think we should have </w:t>
      </w:r>
      <w:proofErr w:type="spellStart"/>
      <w:r>
        <w:t>a</w:t>
      </w:r>
      <w:proofErr w:type="spellEnd"/>
      <w:r>
        <w:t xml:space="preserve"> evaluation matrix.</w:t>
      </w:r>
    </w:p>
    <w:p w14:paraId="3F7BAFE7" w14:textId="77777777" w:rsidR="00004292" w:rsidRDefault="00004292" w:rsidP="00004292">
      <w:pPr>
        <w:pStyle w:val="Doc-text2"/>
      </w:pPr>
      <w:r>
        <w:t>-</w:t>
      </w:r>
      <w:r>
        <w:tab/>
        <w:t xml:space="preserve">MTK think we should list the important issues. </w:t>
      </w:r>
    </w:p>
    <w:p w14:paraId="0718090A" w14:textId="77777777" w:rsidR="00004292" w:rsidRDefault="00004292" w:rsidP="00004292">
      <w:pPr>
        <w:pStyle w:val="Doc-text2"/>
      </w:pPr>
    </w:p>
    <w:p w14:paraId="1377D371" w14:textId="7FCE1DA5" w:rsidR="00004292" w:rsidRDefault="00004292" w:rsidP="00AE3484">
      <w:pPr>
        <w:pStyle w:val="Agreement"/>
        <w:tabs>
          <w:tab w:val="clear" w:pos="1980"/>
          <w:tab w:val="num" w:pos="1619"/>
        </w:tabs>
        <w:spacing w:after="180"/>
        <w:ind w:left="1619"/>
      </w:pPr>
      <w:r>
        <w:t xml:space="preserve">The table can serve as starting point for continued discussion (but contains some parts that seems non consensus, e.g. delta configuration). </w:t>
      </w:r>
    </w:p>
    <w:p w14:paraId="55893B6B" w14:textId="77777777" w:rsidR="001618CE" w:rsidRDefault="00840C08" w:rsidP="00C7638D">
      <w:pPr>
        <w:pStyle w:val="NO"/>
        <w:spacing w:after="120"/>
        <w:ind w:left="0" w:firstLine="0"/>
        <w:rPr>
          <w:lang w:eastAsia="zh-CN"/>
        </w:rPr>
      </w:pPr>
      <w:r>
        <w:rPr>
          <w:lang w:eastAsia="zh-CN"/>
        </w:rPr>
        <w:t xml:space="preserve">In this contribution, we </w:t>
      </w:r>
      <w:r w:rsidR="007E53A2">
        <w:rPr>
          <w:lang w:eastAsia="zh-CN"/>
        </w:rPr>
        <w:t xml:space="preserve">share our views on </w:t>
      </w:r>
      <w:r w:rsidR="00004292">
        <w:rPr>
          <w:lang w:eastAsia="zh-CN"/>
        </w:rPr>
        <w:t>analysis of model transfer</w:t>
      </w:r>
      <w:r w:rsidR="00F31039">
        <w:rPr>
          <w:lang w:eastAsia="zh-CN"/>
        </w:rPr>
        <w:t xml:space="preserve"> and some key open issues</w:t>
      </w:r>
      <w:r w:rsidR="00C7638D">
        <w:rPr>
          <w:lang w:eastAsia="zh-CN"/>
        </w:rPr>
        <w:t xml:space="preserve">. </w:t>
      </w:r>
    </w:p>
    <w:p w14:paraId="60C0ADE9" w14:textId="5CF59CB2" w:rsidR="00AE3484" w:rsidRDefault="00AA178A" w:rsidP="00C7638D">
      <w:pPr>
        <w:pStyle w:val="NO"/>
        <w:spacing w:after="120"/>
        <w:ind w:left="0" w:firstLine="0"/>
        <w:rPr>
          <w:lang w:eastAsia="zh-CN"/>
        </w:rPr>
      </w:pPr>
      <w:r>
        <w:rPr>
          <w:lang w:eastAsia="zh-CN"/>
        </w:rPr>
        <w:t xml:space="preserve">Please note that we discuss network AI/ML functionality mapping in our companion contribution [5]. </w:t>
      </w:r>
      <w:r w:rsidR="00AE3484">
        <w:rPr>
          <w:lang w:eastAsia="zh-CN"/>
        </w:rPr>
        <w:t xml:space="preserve"> </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167C0639" w:rsidR="00B5750C" w:rsidRPr="005001D8" w:rsidRDefault="00B5750C" w:rsidP="00B5750C">
      <w:pPr>
        <w:pStyle w:val="Heading2"/>
        <w:rPr>
          <w:lang w:val="en-US"/>
        </w:rPr>
      </w:pPr>
      <w:r>
        <w:t xml:space="preserve">2.1 </w:t>
      </w:r>
      <w:r w:rsidR="00CB1DEF">
        <w:rPr>
          <w:lang w:val="en-US"/>
        </w:rPr>
        <w:t xml:space="preserve">Key open issues of model transfer </w:t>
      </w:r>
    </w:p>
    <w:p w14:paraId="159E523D" w14:textId="31127B29" w:rsidR="00CB1DEF" w:rsidRDefault="001F0E1E" w:rsidP="00CB1DEF">
      <w:pPr>
        <w:pStyle w:val="Heading3"/>
        <w:rPr>
          <w:lang w:eastAsia="zh-CN"/>
        </w:rPr>
      </w:pPr>
      <w:bookmarkStart w:id="1" w:name="_Ref54102585"/>
      <w:bookmarkStart w:id="2" w:name="_Ref54102582"/>
      <w:bookmarkEnd w:id="0"/>
      <w:r>
        <w:rPr>
          <w:lang w:eastAsia="zh-CN"/>
        </w:rPr>
        <w:t>2.</w:t>
      </w:r>
      <w:r w:rsidR="00635B54">
        <w:rPr>
          <w:lang w:eastAsia="zh-CN"/>
        </w:rPr>
        <w:t>1</w:t>
      </w:r>
      <w:r w:rsidR="00214993">
        <w:rPr>
          <w:lang w:eastAsia="zh-CN"/>
        </w:rPr>
        <w:t>.1</w:t>
      </w:r>
      <w:r w:rsidR="00B1577E">
        <w:rPr>
          <w:lang w:eastAsia="zh-CN"/>
        </w:rPr>
        <w:t xml:space="preserve"> </w:t>
      </w:r>
      <w:r w:rsidR="00CB1DEF">
        <w:rPr>
          <w:lang w:eastAsia="zh-CN"/>
        </w:rPr>
        <w:t>Solution 1a</w:t>
      </w:r>
    </w:p>
    <w:p w14:paraId="1FD0A975" w14:textId="668EF034" w:rsidR="00E62528" w:rsidRDefault="00E11F8B" w:rsidP="00C219C9">
      <w:pPr>
        <w:pStyle w:val="Caption"/>
        <w:rPr>
          <w:b w:val="0"/>
          <w:bCs w:val="0"/>
          <w:color w:val="auto"/>
          <w:lang w:eastAsia="zh-CN"/>
        </w:rPr>
      </w:pPr>
      <w:r>
        <w:rPr>
          <w:noProof/>
          <w:lang w:eastAsia="zh-CN"/>
        </w:rPr>
        <mc:AlternateContent>
          <mc:Choice Requires="wps">
            <w:drawing>
              <wp:anchor distT="0" distB="0" distL="114300" distR="114300" simplePos="0" relativeHeight="251659264" behindDoc="0" locked="0" layoutInCell="1" allowOverlap="1" wp14:anchorId="06093BF9" wp14:editId="3AC36354">
                <wp:simplePos x="0" y="0"/>
                <wp:positionH relativeFrom="column">
                  <wp:posOffset>11430</wp:posOffset>
                </wp:positionH>
                <wp:positionV relativeFrom="paragraph">
                  <wp:posOffset>294005</wp:posOffset>
                </wp:positionV>
                <wp:extent cx="6209665" cy="5233670"/>
                <wp:effectExtent l="0" t="0" r="13335" b="11430"/>
                <wp:wrapTopAndBottom/>
                <wp:docPr id="1" name="Text Box 1"/>
                <wp:cNvGraphicFramePr/>
                <a:graphic xmlns:a="http://schemas.openxmlformats.org/drawingml/2006/main">
                  <a:graphicData uri="http://schemas.microsoft.com/office/word/2010/wordprocessingShape">
                    <wps:wsp>
                      <wps:cNvSpPr txBox="1"/>
                      <wps:spPr>
                        <a:xfrm>
                          <a:off x="0" y="0"/>
                          <a:ext cx="6209665" cy="5233670"/>
                        </a:xfrm>
                        <a:prstGeom prst="rect">
                          <a:avLst/>
                        </a:prstGeom>
                        <a:solidFill>
                          <a:schemeClr val="lt1"/>
                        </a:solidFill>
                        <a:ln w="6350">
                          <a:solidFill>
                            <a:prstClr val="black"/>
                          </a:solidFill>
                        </a:ln>
                      </wps:spPr>
                      <wps:txbx>
                        <w:txbxContent>
                          <w:p w14:paraId="1818EF8C" w14:textId="0016DC8F" w:rsidR="00E11F8B" w:rsidRDefault="00E11F8B" w:rsidP="00E11F8B">
                            <w:pPr>
                              <w:spacing w:after="0"/>
                              <w:rPr>
                                <w:rFonts w:eastAsiaTheme="minorEastAsia"/>
                                <w:lang w:eastAsia="zh-CN"/>
                              </w:rPr>
                            </w:pPr>
                            <w:r>
                              <w:rPr>
                                <w:rFonts w:eastAsiaTheme="minorEastAsia"/>
                                <w:lang w:eastAsia="zh-CN"/>
                              </w:rPr>
                              <w:t>From [3], the basic flow for CP solution 1a is shown in figure 1 below.</w:t>
                            </w:r>
                          </w:p>
                          <w:p w14:paraId="0FAA956B" w14:textId="77777777" w:rsidR="00E11F8B" w:rsidRDefault="00E11F8B" w:rsidP="00E11F8B">
                            <w:pPr>
                              <w:spacing w:after="0"/>
                              <w:rPr>
                                <w:rFonts w:eastAsiaTheme="minorEastAsia"/>
                                <w:lang w:eastAsia="zh-CN"/>
                              </w:rPr>
                            </w:pPr>
                          </w:p>
                          <w:p w14:paraId="1E32EF42" w14:textId="77777777" w:rsidR="00E11F8B" w:rsidRDefault="00E11F8B" w:rsidP="00E11F8B">
                            <w:pPr>
                              <w:spacing w:after="0"/>
                              <w:jc w:val="center"/>
                              <w:rPr>
                                <w:rFonts w:eastAsiaTheme="minorEastAsia"/>
                                <w:lang w:eastAsia="zh-CN"/>
                              </w:rPr>
                            </w:pPr>
                            <w:r>
                              <w:rPr>
                                <w:noProof/>
                                <w:lang w:eastAsia="en-GB"/>
                              </w:rPr>
                              <w:drawing>
                                <wp:inline distT="0" distB="0" distL="0" distR="0" wp14:anchorId="6F52E89E" wp14:editId="5AB2F6CC">
                                  <wp:extent cx="3013075" cy="1442720"/>
                                  <wp:effectExtent l="0" t="0" r="0" b="5080"/>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raphical user interface, text, application&#10;&#10;Description automatically generated"/>
                                          <pic:cNvPicPr>
                                            <a:picLocks noChangeAspect="1"/>
                                          </pic:cNvPicPr>
                                        </pic:nvPicPr>
                                        <pic:blipFill>
                                          <a:blip r:embed="rId9"/>
                                          <a:stretch>
                                            <a:fillRect/>
                                          </a:stretch>
                                        </pic:blipFill>
                                        <pic:spPr>
                                          <a:xfrm>
                                            <a:off x="0" y="0"/>
                                            <a:ext cx="3018743" cy="1445701"/>
                                          </a:xfrm>
                                          <a:prstGeom prst="rect">
                                            <a:avLst/>
                                          </a:prstGeom>
                                        </pic:spPr>
                                      </pic:pic>
                                    </a:graphicData>
                                  </a:graphic>
                                </wp:inline>
                              </w:drawing>
                            </w:r>
                          </w:p>
                          <w:p w14:paraId="6B69BA74" w14:textId="74C65A2A" w:rsidR="00E11F8B" w:rsidRDefault="00E11F8B" w:rsidP="005D7B72">
                            <w:pPr>
                              <w:spacing w:after="0"/>
                              <w:jc w:val="center"/>
                              <w:rPr>
                                <w:rFonts w:eastAsiaTheme="minorEastAsia"/>
                                <w:lang w:eastAsia="zh-CN"/>
                              </w:rPr>
                            </w:pPr>
                            <w:r>
                              <w:rPr>
                                <w:rFonts w:eastAsiaTheme="minorEastAsia" w:hint="eastAsia"/>
                                <w:lang w:eastAsia="zh-CN"/>
                              </w:rPr>
                              <w:t>F</w:t>
                            </w:r>
                            <w:r>
                              <w:rPr>
                                <w:rFonts w:eastAsiaTheme="minorEastAsia"/>
                                <w:lang w:eastAsia="zh-CN"/>
                              </w:rPr>
                              <w:t>igure 1: Basic flow for Option 1 – CP solution</w:t>
                            </w:r>
                          </w:p>
                          <w:p w14:paraId="136615B8" w14:textId="77777777" w:rsidR="005D7B72" w:rsidRPr="005D7B72" w:rsidRDefault="005D7B72" w:rsidP="005D7B72">
                            <w:pPr>
                              <w:spacing w:after="0"/>
                              <w:jc w:val="center"/>
                              <w:rPr>
                                <w:rFonts w:eastAsiaTheme="minorEastAsia"/>
                                <w:lang w:eastAsia="zh-CN"/>
                              </w:rPr>
                            </w:pPr>
                          </w:p>
                          <w:p w14:paraId="1CE1EA9F" w14:textId="7D9A4054" w:rsidR="00E11F8B" w:rsidRDefault="00E11F8B">
                            <w:r>
                              <w:t>From [4], its Pros and Cons is summarized as:</w:t>
                            </w:r>
                          </w:p>
                          <w:tbl>
                            <w:tblPr>
                              <w:tblStyle w:val="TableGrid"/>
                              <w:tblW w:w="0" w:type="auto"/>
                              <w:tblLook w:val="04A0" w:firstRow="1" w:lastRow="0" w:firstColumn="1" w:lastColumn="0" w:noHBand="0" w:noVBand="1"/>
                            </w:tblPr>
                            <w:tblGrid>
                              <w:gridCol w:w="1850"/>
                              <w:gridCol w:w="3584"/>
                              <w:gridCol w:w="4052"/>
                            </w:tblGrid>
                            <w:tr w:rsidR="005D7B72" w:rsidRPr="00B578C4" w14:paraId="4ADD4ABA" w14:textId="77777777" w:rsidTr="00367566">
                              <w:tc>
                                <w:tcPr>
                                  <w:tcW w:w="1951" w:type="dxa"/>
                                </w:tcPr>
                                <w:p w14:paraId="229B67B5" w14:textId="77777777" w:rsidR="005D7B72" w:rsidRPr="005D7B72" w:rsidRDefault="005D7B72" w:rsidP="005D7B72">
                                  <w:pPr>
                                    <w:spacing w:after="0"/>
                                    <w:rPr>
                                      <w:rFonts w:eastAsiaTheme="minorEastAsia"/>
                                      <w:b/>
                                      <w:lang w:eastAsia="zh-CN"/>
                                    </w:rPr>
                                  </w:pPr>
                                </w:p>
                              </w:tc>
                              <w:tc>
                                <w:tcPr>
                                  <w:tcW w:w="3827" w:type="dxa"/>
                                </w:tcPr>
                                <w:p w14:paraId="3EE65947"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P</w:t>
                                  </w:r>
                                  <w:r w:rsidRPr="005D7B72">
                                    <w:rPr>
                                      <w:rFonts w:eastAsiaTheme="minorEastAsia"/>
                                      <w:b/>
                                      <w:lang w:eastAsia="zh-CN"/>
                                    </w:rPr>
                                    <w:t>ros</w:t>
                                  </w:r>
                                </w:p>
                              </w:tc>
                              <w:tc>
                                <w:tcPr>
                                  <w:tcW w:w="4077" w:type="dxa"/>
                                </w:tcPr>
                                <w:p w14:paraId="25FBE06C"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C</w:t>
                                  </w:r>
                                  <w:r w:rsidRPr="005D7B72">
                                    <w:rPr>
                                      <w:rFonts w:eastAsiaTheme="minorEastAsia"/>
                                      <w:b/>
                                      <w:lang w:eastAsia="zh-CN"/>
                                    </w:rPr>
                                    <w:t>ons</w:t>
                                  </w:r>
                                </w:p>
                              </w:tc>
                            </w:tr>
                            <w:tr w:rsidR="005D7B72" w14:paraId="303C9D25" w14:textId="77777777" w:rsidTr="00367566">
                              <w:tc>
                                <w:tcPr>
                                  <w:tcW w:w="1951" w:type="dxa"/>
                                </w:tcPr>
                                <w:p w14:paraId="2688A3F4"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S</w:t>
                                  </w:r>
                                  <w:r w:rsidRPr="005D7B72">
                                    <w:rPr>
                                      <w:rFonts w:eastAsiaTheme="minorEastAsia"/>
                                      <w:b/>
                                      <w:lang w:eastAsia="zh-CN"/>
                                    </w:rPr>
                                    <w:t>olution 1a</w:t>
                                  </w:r>
                                </w:p>
                              </w:tc>
                              <w:tc>
                                <w:tcPr>
                                  <w:tcW w:w="3827" w:type="dxa"/>
                                </w:tcPr>
                                <w:p w14:paraId="63068E12"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6. The existing RRC signaling solutions can be reused as baseline, at least including delta signaling and </w:t>
                                  </w:r>
                                  <w:proofErr w:type="spellStart"/>
                                  <w:r w:rsidRPr="005D7B72">
                                    <w:rPr>
                                      <w:rFonts w:eastAsiaTheme="minorEastAsia"/>
                                      <w:lang w:eastAsia="zh-CN"/>
                                    </w:rPr>
                                    <w:t>segementation</w:t>
                                  </w:r>
                                  <w:proofErr w:type="spellEnd"/>
                                </w:p>
                                <w:p w14:paraId="0D853EDB" w14:textId="77777777" w:rsidR="005D7B72" w:rsidRPr="005D7B72" w:rsidRDefault="005D7B72" w:rsidP="005D7B72">
                                  <w:pPr>
                                    <w:spacing w:after="0"/>
                                    <w:rPr>
                                      <w:rFonts w:eastAsiaTheme="minorEastAsia"/>
                                      <w:lang w:eastAsia="zh-CN"/>
                                    </w:rPr>
                                  </w:pPr>
                                  <w:r w:rsidRPr="005D7B72">
                                    <w:rPr>
                                      <w:rFonts w:eastAsiaTheme="minorEastAsia"/>
                                      <w:lang w:eastAsia="zh-CN"/>
                                    </w:rPr>
                                    <w:t>9. Additional security and verification may not be necessary as the UE already established security before the transfer is initiated</w:t>
                                  </w:r>
                                </w:p>
                                <w:p w14:paraId="4BC903C4"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11. </w:t>
                                  </w:r>
                                  <w:proofErr w:type="spellStart"/>
                                  <w:r w:rsidRPr="005D7B72">
                                    <w:rPr>
                                      <w:rFonts w:eastAsiaTheme="minorEastAsia"/>
                                      <w:lang w:eastAsia="zh-CN"/>
                                    </w:rPr>
                                    <w:t>gNB</w:t>
                                  </w:r>
                                  <w:proofErr w:type="spellEnd"/>
                                  <w:r w:rsidRPr="005D7B72">
                                    <w:rPr>
                                      <w:rFonts w:eastAsiaTheme="minorEastAsia"/>
                                      <w:lang w:eastAsia="zh-CN"/>
                                    </w:rPr>
                                    <w:t xml:space="preserve"> can take the control of the AIML model transfer itself, which can not be achieved by traditional UP based solution</w:t>
                                  </w:r>
                                </w:p>
                                <w:p w14:paraId="79A2567C" w14:textId="77777777" w:rsidR="005D7B72" w:rsidRPr="005D7B72" w:rsidRDefault="005D7B72" w:rsidP="005D7B72">
                                  <w:pPr>
                                    <w:spacing w:after="0"/>
                                    <w:rPr>
                                      <w:rFonts w:eastAsiaTheme="minorEastAsia"/>
                                      <w:lang w:eastAsia="zh-CN"/>
                                    </w:rPr>
                                  </w:pPr>
                                </w:p>
                                <w:p w14:paraId="63DCBC8B" w14:textId="77777777" w:rsidR="005D7B72" w:rsidRPr="005D7B72" w:rsidRDefault="005D7B72" w:rsidP="005D7B72">
                                  <w:pPr>
                                    <w:spacing w:after="0"/>
                                    <w:rPr>
                                      <w:rFonts w:eastAsiaTheme="minorEastAsia"/>
                                      <w:lang w:eastAsia="zh-CN"/>
                                    </w:rPr>
                                  </w:pPr>
                                </w:p>
                              </w:tc>
                              <w:tc>
                                <w:tcPr>
                                  <w:tcW w:w="4077" w:type="dxa"/>
                                </w:tcPr>
                                <w:p w14:paraId="263A171C" w14:textId="77777777" w:rsidR="005D7B72" w:rsidRPr="005D7B72" w:rsidRDefault="005D7B72" w:rsidP="005D7B72">
                                  <w:pPr>
                                    <w:spacing w:after="0"/>
                                    <w:rPr>
                                      <w:rFonts w:eastAsiaTheme="minorEastAsia"/>
                                      <w:lang w:eastAsia="zh-CN"/>
                                    </w:rPr>
                                  </w:pPr>
                                  <w:r w:rsidRPr="005D7B72">
                                    <w:rPr>
                                      <w:rFonts w:eastAsiaTheme="minorEastAsia"/>
                                      <w:lang w:eastAsia="zh-CN"/>
                                    </w:rPr>
                                    <w:t>1. Face challenges to convey large size or “no upper limit size” AI model by RRC message (e.g. &gt;45kBytes)</w:t>
                                  </w:r>
                                </w:p>
                                <w:p w14:paraId="1D955541" w14:textId="77777777" w:rsidR="005D7B72" w:rsidRPr="005D7B72" w:rsidRDefault="005D7B72" w:rsidP="005D7B72">
                                  <w:pPr>
                                    <w:spacing w:after="0"/>
                                    <w:rPr>
                                      <w:rFonts w:eastAsiaTheme="minorEastAsia"/>
                                      <w:lang w:eastAsia="zh-CN"/>
                                    </w:rPr>
                                  </w:pPr>
                                  <w:r w:rsidRPr="005D7B72">
                                    <w:rPr>
                                      <w:rFonts w:eastAsiaTheme="minorEastAsia"/>
                                      <w:lang w:eastAsia="zh-CN"/>
                                    </w:rPr>
                                    <w:t>2. Maybe high control plane overhead, as a large model size may need segmentation/transmission/acknowledgment. This consumes critical configuration time for model transfer/delivery</w:t>
                                  </w:r>
                                </w:p>
                                <w:p w14:paraId="04F46E6A" w14:textId="77777777" w:rsidR="005D7B72" w:rsidRPr="005D7B72" w:rsidRDefault="005D7B72" w:rsidP="005D7B72">
                                  <w:pPr>
                                    <w:spacing w:after="0"/>
                                    <w:rPr>
                                      <w:rFonts w:eastAsiaTheme="minorEastAsia"/>
                                      <w:lang w:eastAsia="zh-CN"/>
                                    </w:rPr>
                                  </w:pPr>
                                  <w:r w:rsidRPr="005D7B72">
                                    <w:rPr>
                                      <w:rFonts w:eastAsiaTheme="minorEastAsia"/>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7C0365F8" w14:textId="77777777" w:rsidR="00E11F8B" w:rsidRDefault="00E11F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93BF9" id="_x0000_t202" coordsize="21600,21600" o:spt="202" path="m,l,21600r21600,l21600,xe">
                <v:stroke joinstyle="miter"/>
                <v:path gradientshapeok="t" o:connecttype="rect"/>
              </v:shapetype>
              <v:shape id="Text Box 1" o:spid="_x0000_s1026" type="#_x0000_t202" style="position:absolute;margin-left:.9pt;margin-top:23.15pt;width:488.95pt;height:41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" fillcolor="white [3201]" strokeweight=".5pt">
                <v:textbox>
                  <w:txbxContent>
                    <w:p w14:paraId="1818EF8C" w14:textId="0016DC8F" w:rsidR="00E11F8B" w:rsidRDefault="00E11F8B" w:rsidP="00E11F8B">
                      <w:pPr>
                        <w:spacing w:after="0"/>
                        <w:rPr>
                          <w:rFonts w:eastAsiaTheme="minorEastAsia"/>
                          <w:lang w:eastAsia="zh-CN"/>
                        </w:rPr>
                      </w:pPr>
                      <w:r>
                        <w:rPr>
                          <w:rFonts w:eastAsiaTheme="minorEastAsia"/>
                          <w:lang w:eastAsia="zh-CN"/>
                        </w:rPr>
                        <w:t>From [3], the basic flow for CP solution 1a is shown in figure 1 below.</w:t>
                      </w:r>
                    </w:p>
                    <w:p w14:paraId="0FAA956B" w14:textId="77777777" w:rsidR="00E11F8B" w:rsidRDefault="00E11F8B" w:rsidP="00E11F8B">
                      <w:pPr>
                        <w:spacing w:after="0"/>
                        <w:rPr>
                          <w:rFonts w:eastAsiaTheme="minorEastAsia"/>
                          <w:lang w:eastAsia="zh-CN"/>
                        </w:rPr>
                      </w:pPr>
                    </w:p>
                    <w:p w14:paraId="1E32EF42" w14:textId="77777777" w:rsidR="00E11F8B" w:rsidRDefault="00E11F8B" w:rsidP="00E11F8B">
                      <w:pPr>
                        <w:spacing w:after="0"/>
                        <w:jc w:val="center"/>
                        <w:rPr>
                          <w:rFonts w:eastAsiaTheme="minorEastAsia"/>
                          <w:lang w:eastAsia="zh-CN"/>
                        </w:rPr>
                      </w:pPr>
                      <w:r>
                        <w:rPr>
                          <w:noProof/>
                          <w:lang w:eastAsia="en-GB"/>
                        </w:rPr>
                        <w:drawing>
                          <wp:inline distT="0" distB="0" distL="0" distR="0" wp14:anchorId="6F52E89E" wp14:editId="5AB2F6CC">
                            <wp:extent cx="3013075" cy="1442720"/>
                            <wp:effectExtent l="0" t="0" r="0" b="5080"/>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raphical user interface, text, application&#10;&#10;Description automatically generated"/>
                                    <pic:cNvPicPr>
                                      <a:picLocks noChangeAspect="1"/>
                                    </pic:cNvPicPr>
                                  </pic:nvPicPr>
                                  <pic:blipFill>
                                    <a:blip r:embed="rId9"/>
                                    <a:stretch>
                                      <a:fillRect/>
                                    </a:stretch>
                                  </pic:blipFill>
                                  <pic:spPr>
                                    <a:xfrm>
                                      <a:off x="0" y="0"/>
                                      <a:ext cx="3018743" cy="1445701"/>
                                    </a:xfrm>
                                    <a:prstGeom prst="rect">
                                      <a:avLst/>
                                    </a:prstGeom>
                                  </pic:spPr>
                                </pic:pic>
                              </a:graphicData>
                            </a:graphic>
                          </wp:inline>
                        </w:drawing>
                      </w:r>
                    </w:p>
                    <w:p w14:paraId="6B69BA74" w14:textId="74C65A2A" w:rsidR="00E11F8B" w:rsidRDefault="00E11F8B" w:rsidP="005D7B72">
                      <w:pPr>
                        <w:spacing w:after="0"/>
                        <w:jc w:val="center"/>
                        <w:rPr>
                          <w:rFonts w:eastAsiaTheme="minorEastAsia"/>
                          <w:lang w:eastAsia="zh-CN"/>
                        </w:rPr>
                      </w:pPr>
                      <w:r>
                        <w:rPr>
                          <w:rFonts w:eastAsiaTheme="minorEastAsia" w:hint="eastAsia"/>
                          <w:lang w:eastAsia="zh-CN"/>
                        </w:rPr>
                        <w:t>F</w:t>
                      </w:r>
                      <w:r>
                        <w:rPr>
                          <w:rFonts w:eastAsiaTheme="minorEastAsia"/>
                          <w:lang w:eastAsia="zh-CN"/>
                        </w:rPr>
                        <w:t>igure 1: Basic flow for Option 1 – CP solution</w:t>
                      </w:r>
                    </w:p>
                    <w:p w14:paraId="136615B8" w14:textId="77777777" w:rsidR="005D7B72" w:rsidRPr="005D7B72" w:rsidRDefault="005D7B72" w:rsidP="005D7B72">
                      <w:pPr>
                        <w:spacing w:after="0"/>
                        <w:jc w:val="center"/>
                        <w:rPr>
                          <w:rFonts w:eastAsiaTheme="minorEastAsia"/>
                          <w:lang w:eastAsia="zh-CN"/>
                        </w:rPr>
                      </w:pPr>
                    </w:p>
                    <w:p w14:paraId="1CE1EA9F" w14:textId="7D9A4054" w:rsidR="00E11F8B" w:rsidRDefault="00E11F8B">
                      <w:r>
                        <w:t>From [4], its Pros and Cons is summarized as:</w:t>
                      </w:r>
                    </w:p>
                    <w:tbl>
                      <w:tblPr>
                        <w:tblStyle w:val="TableGrid"/>
                        <w:tblW w:w="0" w:type="auto"/>
                        <w:tblLook w:val="04A0" w:firstRow="1" w:lastRow="0" w:firstColumn="1" w:lastColumn="0" w:noHBand="0" w:noVBand="1"/>
                      </w:tblPr>
                      <w:tblGrid>
                        <w:gridCol w:w="1850"/>
                        <w:gridCol w:w="3584"/>
                        <w:gridCol w:w="4052"/>
                      </w:tblGrid>
                      <w:tr w:rsidR="005D7B72" w:rsidRPr="00B578C4" w14:paraId="4ADD4ABA" w14:textId="77777777" w:rsidTr="00367566">
                        <w:tc>
                          <w:tcPr>
                            <w:tcW w:w="1951" w:type="dxa"/>
                          </w:tcPr>
                          <w:p w14:paraId="229B67B5" w14:textId="77777777" w:rsidR="005D7B72" w:rsidRPr="005D7B72" w:rsidRDefault="005D7B72" w:rsidP="005D7B72">
                            <w:pPr>
                              <w:spacing w:after="0"/>
                              <w:rPr>
                                <w:rFonts w:eastAsiaTheme="minorEastAsia"/>
                                <w:b/>
                                <w:lang w:eastAsia="zh-CN"/>
                              </w:rPr>
                            </w:pPr>
                          </w:p>
                        </w:tc>
                        <w:tc>
                          <w:tcPr>
                            <w:tcW w:w="3827" w:type="dxa"/>
                          </w:tcPr>
                          <w:p w14:paraId="3EE65947"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P</w:t>
                            </w:r>
                            <w:r w:rsidRPr="005D7B72">
                              <w:rPr>
                                <w:rFonts w:eastAsiaTheme="minorEastAsia"/>
                                <w:b/>
                                <w:lang w:eastAsia="zh-CN"/>
                              </w:rPr>
                              <w:t>ros</w:t>
                            </w:r>
                          </w:p>
                        </w:tc>
                        <w:tc>
                          <w:tcPr>
                            <w:tcW w:w="4077" w:type="dxa"/>
                          </w:tcPr>
                          <w:p w14:paraId="25FBE06C"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C</w:t>
                            </w:r>
                            <w:r w:rsidRPr="005D7B72">
                              <w:rPr>
                                <w:rFonts w:eastAsiaTheme="minorEastAsia"/>
                                <w:b/>
                                <w:lang w:eastAsia="zh-CN"/>
                              </w:rPr>
                              <w:t>ons</w:t>
                            </w:r>
                          </w:p>
                        </w:tc>
                      </w:tr>
                      <w:tr w:rsidR="005D7B72" w14:paraId="303C9D25" w14:textId="77777777" w:rsidTr="00367566">
                        <w:tc>
                          <w:tcPr>
                            <w:tcW w:w="1951" w:type="dxa"/>
                          </w:tcPr>
                          <w:p w14:paraId="2688A3F4"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S</w:t>
                            </w:r>
                            <w:r w:rsidRPr="005D7B72">
                              <w:rPr>
                                <w:rFonts w:eastAsiaTheme="minorEastAsia"/>
                                <w:b/>
                                <w:lang w:eastAsia="zh-CN"/>
                              </w:rPr>
                              <w:t>olution 1a</w:t>
                            </w:r>
                          </w:p>
                        </w:tc>
                        <w:tc>
                          <w:tcPr>
                            <w:tcW w:w="3827" w:type="dxa"/>
                          </w:tcPr>
                          <w:p w14:paraId="63068E12"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6. The existing RRC signaling solutions can be reused as baseline, at least including delta signaling and </w:t>
                            </w:r>
                            <w:proofErr w:type="spellStart"/>
                            <w:r w:rsidRPr="005D7B72">
                              <w:rPr>
                                <w:rFonts w:eastAsiaTheme="minorEastAsia"/>
                                <w:lang w:eastAsia="zh-CN"/>
                              </w:rPr>
                              <w:t>segementation</w:t>
                            </w:r>
                            <w:proofErr w:type="spellEnd"/>
                          </w:p>
                          <w:p w14:paraId="0D853EDB" w14:textId="77777777" w:rsidR="005D7B72" w:rsidRPr="005D7B72" w:rsidRDefault="005D7B72" w:rsidP="005D7B72">
                            <w:pPr>
                              <w:spacing w:after="0"/>
                              <w:rPr>
                                <w:rFonts w:eastAsiaTheme="minorEastAsia"/>
                                <w:lang w:eastAsia="zh-CN"/>
                              </w:rPr>
                            </w:pPr>
                            <w:r w:rsidRPr="005D7B72">
                              <w:rPr>
                                <w:rFonts w:eastAsiaTheme="minorEastAsia"/>
                                <w:lang w:eastAsia="zh-CN"/>
                              </w:rPr>
                              <w:t>9. Additional security and verification may not be necessary as the UE already established security before the transfer is initiated</w:t>
                            </w:r>
                          </w:p>
                          <w:p w14:paraId="4BC903C4"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11. </w:t>
                            </w:r>
                            <w:proofErr w:type="spellStart"/>
                            <w:r w:rsidRPr="005D7B72">
                              <w:rPr>
                                <w:rFonts w:eastAsiaTheme="minorEastAsia"/>
                                <w:lang w:eastAsia="zh-CN"/>
                              </w:rPr>
                              <w:t>gNB</w:t>
                            </w:r>
                            <w:proofErr w:type="spellEnd"/>
                            <w:r w:rsidRPr="005D7B72">
                              <w:rPr>
                                <w:rFonts w:eastAsiaTheme="minorEastAsia"/>
                                <w:lang w:eastAsia="zh-CN"/>
                              </w:rPr>
                              <w:t xml:space="preserve"> can take the control of the AIML model transfer itself, which can not be achieved by traditional UP based solution</w:t>
                            </w:r>
                          </w:p>
                          <w:p w14:paraId="79A2567C" w14:textId="77777777" w:rsidR="005D7B72" w:rsidRPr="005D7B72" w:rsidRDefault="005D7B72" w:rsidP="005D7B72">
                            <w:pPr>
                              <w:spacing w:after="0"/>
                              <w:rPr>
                                <w:rFonts w:eastAsiaTheme="minorEastAsia"/>
                                <w:lang w:eastAsia="zh-CN"/>
                              </w:rPr>
                            </w:pPr>
                          </w:p>
                          <w:p w14:paraId="63DCBC8B" w14:textId="77777777" w:rsidR="005D7B72" w:rsidRPr="005D7B72" w:rsidRDefault="005D7B72" w:rsidP="005D7B72">
                            <w:pPr>
                              <w:spacing w:after="0"/>
                              <w:rPr>
                                <w:rFonts w:eastAsiaTheme="minorEastAsia"/>
                                <w:lang w:eastAsia="zh-CN"/>
                              </w:rPr>
                            </w:pPr>
                          </w:p>
                        </w:tc>
                        <w:tc>
                          <w:tcPr>
                            <w:tcW w:w="4077" w:type="dxa"/>
                          </w:tcPr>
                          <w:p w14:paraId="263A171C" w14:textId="77777777" w:rsidR="005D7B72" w:rsidRPr="005D7B72" w:rsidRDefault="005D7B72" w:rsidP="005D7B72">
                            <w:pPr>
                              <w:spacing w:after="0"/>
                              <w:rPr>
                                <w:rFonts w:eastAsiaTheme="minorEastAsia"/>
                                <w:lang w:eastAsia="zh-CN"/>
                              </w:rPr>
                            </w:pPr>
                            <w:r w:rsidRPr="005D7B72">
                              <w:rPr>
                                <w:rFonts w:eastAsiaTheme="minorEastAsia"/>
                                <w:lang w:eastAsia="zh-CN"/>
                              </w:rPr>
                              <w:t>1. Face challenges to convey large size or “no upper limit size” AI model by RRC message (e.g. &gt;45kBytes)</w:t>
                            </w:r>
                          </w:p>
                          <w:p w14:paraId="1D955541" w14:textId="77777777" w:rsidR="005D7B72" w:rsidRPr="005D7B72" w:rsidRDefault="005D7B72" w:rsidP="005D7B72">
                            <w:pPr>
                              <w:spacing w:after="0"/>
                              <w:rPr>
                                <w:rFonts w:eastAsiaTheme="minorEastAsia"/>
                                <w:lang w:eastAsia="zh-CN"/>
                              </w:rPr>
                            </w:pPr>
                            <w:r w:rsidRPr="005D7B72">
                              <w:rPr>
                                <w:rFonts w:eastAsiaTheme="minorEastAsia"/>
                                <w:lang w:eastAsia="zh-CN"/>
                              </w:rPr>
                              <w:t>2. Maybe high control plane overhead, as a large model size may need segmentation/transmission/acknowledgment. This consumes critical configuration time for model transfer/delivery</w:t>
                            </w:r>
                          </w:p>
                          <w:p w14:paraId="04F46E6A" w14:textId="77777777" w:rsidR="005D7B72" w:rsidRPr="005D7B72" w:rsidRDefault="005D7B72" w:rsidP="005D7B72">
                            <w:pPr>
                              <w:spacing w:after="0"/>
                              <w:rPr>
                                <w:rFonts w:eastAsiaTheme="minorEastAsia"/>
                                <w:lang w:eastAsia="zh-CN"/>
                              </w:rPr>
                            </w:pPr>
                            <w:r w:rsidRPr="005D7B72">
                              <w:rPr>
                                <w:rFonts w:eastAsiaTheme="minorEastAsia"/>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7C0365F8" w14:textId="77777777" w:rsidR="00E11F8B" w:rsidRDefault="00E11F8B"/>
                  </w:txbxContent>
                </v:textbox>
                <w10:wrap type="topAndBottom"/>
              </v:shape>
            </w:pict>
          </mc:Fallback>
        </mc:AlternateContent>
      </w:r>
      <w:r w:rsidR="00E30D48">
        <w:rPr>
          <w:b w:val="0"/>
          <w:bCs w:val="0"/>
          <w:color w:val="auto"/>
          <w:lang w:eastAsia="zh-CN"/>
        </w:rPr>
        <w:t xml:space="preserve">Solution 1a is a CP solution between the UE and </w:t>
      </w:r>
      <w:proofErr w:type="spellStart"/>
      <w:r w:rsidR="00E30D48">
        <w:rPr>
          <w:b w:val="0"/>
          <w:bCs w:val="0"/>
          <w:color w:val="auto"/>
          <w:lang w:eastAsia="zh-CN"/>
        </w:rPr>
        <w:t>gNB</w:t>
      </w:r>
      <w:proofErr w:type="spellEnd"/>
      <w:r w:rsidR="00E30D48">
        <w:rPr>
          <w:b w:val="0"/>
          <w:bCs w:val="0"/>
          <w:color w:val="auto"/>
          <w:lang w:eastAsia="zh-CN"/>
        </w:rPr>
        <w:t>. Its key conclusion in [3]</w:t>
      </w:r>
      <w:r w:rsidR="00194F90">
        <w:rPr>
          <w:b w:val="0"/>
          <w:bCs w:val="0"/>
          <w:color w:val="auto"/>
          <w:lang w:eastAsia="zh-CN"/>
        </w:rPr>
        <w:t>[4]</w:t>
      </w:r>
      <w:r w:rsidR="00E30D48">
        <w:rPr>
          <w:b w:val="0"/>
          <w:bCs w:val="0"/>
          <w:color w:val="auto"/>
          <w:lang w:eastAsia="zh-CN"/>
        </w:rPr>
        <w:t xml:space="preserve"> can be </w:t>
      </w:r>
      <w:r w:rsidR="00194F90">
        <w:rPr>
          <w:b w:val="0"/>
          <w:bCs w:val="0"/>
          <w:color w:val="auto"/>
          <w:lang w:eastAsia="zh-CN"/>
        </w:rPr>
        <w:t>summarized</w:t>
      </w:r>
      <w:r w:rsidR="00E30D48">
        <w:rPr>
          <w:b w:val="0"/>
          <w:bCs w:val="0"/>
          <w:color w:val="auto"/>
          <w:lang w:eastAsia="zh-CN"/>
        </w:rPr>
        <w:t xml:space="preserve"> </w:t>
      </w:r>
      <w:r w:rsidR="00505C04">
        <w:rPr>
          <w:b w:val="0"/>
          <w:bCs w:val="0"/>
          <w:color w:val="auto"/>
          <w:lang w:eastAsia="zh-CN"/>
        </w:rPr>
        <w:t>in Table 1</w:t>
      </w:r>
      <w:r w:rsidR="00E30D48">
        <w:rPr>
          <w:b w:val="0"/>
          <w:bCs w:val="0"/>
          <w:color w:val="auto"/>
          <w:lang w:eastAsia="zh-CN"/>
        </w:rPr>
        <w:t>:</w:t>
      </w:r>
    </w:p>
    <w:p w14:paraId="4B678CE9" w14:textId="72C95975" w:rsidR="00E11F8B" w:rsidRDefault="00505C04" w:rsidP="00505C04">
      <w:pPr>
        <w:jc w:val="center"/>
        <w:rPr>
          <w:lang w:eastAsia="zh-CN"/>
        </w:rPr>
      </w:pPr>
      <w:r>
        <w:rPr>
          <w:b/>
          <w:bCs/>
          <w:color w:val="auto"/>
          <w:lang w:eastAsia="zh-CN"/>
        </w:rPr>
        <w:t>Table 1: Conclusion of Solution 1a</w:t>
      </w:r>
    </w:p>
    <w:p w14:paraId="654FB199" w14:textId="4E1550BC" w:rsidR="006865EC" w:rsidRDefault="006865EC" w:rsidP="00E11F8B">
      <w:pPr>
        <w:rPr>
          <w:lang w:eastAsia="zh-CN"/>
        </w:rPr>
      </w:pPr>
      <w:r>
        <w:rPr>
          <w:lang w:eastAsia="zh-CN"/>
        </w:rPr>
        <w:t>Clearly, Solution 1a is totally within RAN2 scope. Thus, further study in RAN2 is needed. Meanwhile, we have below clarifications for option 1a:</w:t>
      </w:r>
    </w:p>
    <w:p w14:paraId="5C4CFA17" w14:textId="0D84E4D3" w:rsidR="009B17AA" w:rsidRDefault="006865EC" w:rsidP="006865EC">
      <w:pPr>
        <w:pStyle w:val="ListParagraph"/>
        <w:numPr>
          <w:ilvl w:val="0"/>
          <w:numId w:val="50"/>
        </w:numPr>
        <w:ind w:firstLineChars="0"/>
        <w:rPr>
          <w:lang w:eastAsia="zh-CN"/>
        </w:rPr>
      </w:pPr>
      <w:r w:rsidRPr="006865EC">
        <w:rPr>
          <w:b/>
          <w:bCs/>
          <w:lang w:eastAsia="zh-CN"/>
        </w:rPr>
        <w:t>NW terminated point:</w:t>
      </w:r>
      <w:r>
        <w:rPr>
          <w:lang w:eastAsia="zh-CN"/>
        </w:rPr>
        <w:t xml:space="preserve"> In our understanding, Solution 1a doesn't mean the Network terminated point of model transfer is always in </w:t>
      </w:r>
      <w:proofErr w:type="spellStart"/>
      <w:r>
        <w:rPr>
          <w:lang w:eastAsia="zh-CN"/>
        </w:rPr>
        <w:t>gNB</w:t>
      </w:r>
      <w:proofErr w:type="spellEnd"/>
      <w:r>
        <w:rPr>
          <w:lang w:eastAsia="zh-CN"/>
        </w:rPr>
        <w:t xml:space="preserve">. It is also possible that the terminated point is OAM/OTT-server in case of offline model training. In this case, </w:t>
      </w:r>
      <w:r w:rsidR="002106E5">
        <w:rPr>
          <w:lang w:eastAsia="zh-CN"/>
        </w:rPr>
        <w:t xml:space="preserve">signaling of </w:t>
      </w:r>
      <w:r>
        <w:rPr>
          <w:lang w:eastAsia="zh-CN"/>
        </w:rPr>
        <w:t xml:space="preserve">Solution 1a is similar to </w:t>
      </w:r>
      <w:proofErr w:type="spellStart"/>
      <w:r>
        <w:rPr>
          <w:lang w:eastAsia="zh-CN"/>
        </w:rPr>
        <w:t>QoE</w:t>
      </w:r>
      <w:proofErr w:type="spellEnd"/>
      <w:r>
        <w:rPr>
          <w:lang w:eastAsia="zh-CN"/>
        </w:rPr>
        <w:t xml:space="preserve">. </w:t>
      </w:r>
    </w:p>
    <w:p w14:paraId="553FFC05" w14:textId="77777777" w:rsidR="009B17AA" w:rsidRDefault="009B17AA" w:rsidP="006865EC">
      <w:pPr>
        <w:pStyle w:val="ListParagraph"/>
        <w:numPr>
          <w:ilvl w:val="0"/>
          <w:numId w:val="50"/>
        </w:numPr>
        <w:ind w:firstLineChars="0"/>
        <w:rPr>
          <w:lang w:eastAsia="zh-CN"/>
        </w:rPr>
      </w:pPr>
      <w:r w:rsidRPr="009B17AA">
        <w:rPr>
          <w:b/>
          <w:bCs/>
          <w:lang w:eastAsia="zh-CN"/>
        </w:rPr>
        <w:t>Delta signaling</w:t>
      </w:r>
      <w:r>
        <w:rPr>
          <w:lang w:eastAsia="zh-CN"/>
        </w:rPr>
        <w:t>: During online discussion of RAN2#121 [2], multiple companies showed concern on what "delta signaling" means for AI/ML model. We think there are two different understandings:</w:t>
      </w:r>
    </w:p>
    <w:p w14:paraId="11B06439" w14:textId="5BE89B26" w:rsidR="009B17AA" w:rsidRDefault="009B17AA" w:rsidP="009B17AA">
      <w:pPr>
        <w:pStyle w:val="ListParagraph"/>
        <w:numPr>
          <w:ilvl w:val="1"/>
          <w:numId w:val="50"/>
        </w:numPr>
        <w:ind w:firstLineChars="0"/>
        <w:rPr>
          <w:lang w:eastAsia="zh-CN"/>
        </w:rPr>
      </w:pPr>
      <w:r>
        <w:rPr>
          <w:lang w:eastAsia="zh-CN"/>
        </w:rPr>
        <w:t>Alt-1: AS level "delta signaling", i.e., RRC signaling can add/modify/release one AI/ML model, where the</w:t>
      </w:r>
      <w:r w:rsidR="00C655ED">
        <w:rPr>
          <w:lang w:eastAsia="zh-CN"/>
        </w:rPr>
        <w:t xml:space="preserve"> contents of</w:t>
      </w:r>
      <w:r>
        <w:rPr>
          <w:lang w:eastAsia="zh-CN"/>
        </w:rPr>
        <w:t xml:space="preserve"> </w:t>
      </w:r>
      <w:r w:rsidR="003D472F">
        <w:rPr>
          <w:lang w:eastAsia="zh-CN"/>
        </w:rPr>
        <w:t>the</w:t>
      </w:r>
      <w:r w:rsidR="00C655ED">
        <w:rPr>
          <w:lang w:eastAsia="zh-CN"/>
        </w:rPr>
        <w:t xml:space="preserve"> </w:t>
      </w:r>
      <w:r>
        <w:rPr>
          <w:lang w:eastAsia="zh-CN"/>
        </w:rPr>
        <w:t xml:space="preserve">AI/ML model </w:t>
      </w:r>
      <w:r w:rsidR="003D472F">
        <w:rPr>
          <w:lang w:eastAsia="zh-CN"/>
        </w:rPr>
        <w:t>are</w:t>
      </w:r>
      <w:r>
        <w:rPr>
          <w:lang w:eastAsia="zh-CN"/>
        </w:rPr>
        <w:t xml:space="preserve"> transparent to </w:t>
      </w:r>
      <w:proofErr w:type="spellStart"/>
      <w:r>
        <w:rPr>
          <w:lang w:eastAsia="zh-CN"/>
        </w:rPr>
        <w:t>gNB</w:t>
      </w:r>
      <w:proofErr w:type="spellEnd"/>
      <w:r>
        <w:rPr>
          <w:lang w:eastAsia="zh-CN"/>
        </w:rPr>
        <w:t xml:space="preserve">. Note that it is similar to existing </w:t>
      </w:r>
      <w:r w:rsidR="00C655ED">
        <w:rPr>
          <w:lang w:eastAsia="zh-CN"/>
        </w:rPr>
        <w:t xml:space="preserve">RRC signaling of </w:t>
      </w:r>
      <w:proofErr w:type="spellStart"/>
      <w:r>
        <w:rPr>
          <w:lang w:eastAsia="zh-CN"/>
        </w:rPr>
        <w:t>QoE</w:t>
      </w:r>
      <w:proofErr w:type="spellEnd"/>
      <w:r>
        <w:rPr>
          <w:lang w:eastAsia="zh-CN"/>
        </w:rPr>
        <w:t xml:space="preserve">.  </w:t>
      </w:r>
    </w:p>
    <w:p w14:paraId="282E2655" w14:textId="77777777" w:rsidR="003039A0" w:rsidRDefault="009B17AA" w:rsidP="009B17AA">
      <w:pPr>
        <w:pStyle w:val="ListParagraph"/>
        <w:numPr>
          <w:ilvl w:val="1"/>
          <w:numId w:val="50"/>
        </w:numPr>
        <w:ind w:firstLineChars="0"/>
        <w:rPr>
          <w:lang w:eastAsia="zh-CN"/>
        </w:rPr>
      </w:pPr>
      <w:r>
        <w:rPr>
          <w:lang w:eastAsia="zh-CN"/>
        </w:rPr>
        <w:t xml:space="preserve">Alt-2: AI/ML model level "delta signaling", </w:t>
      </w:r>
      <w:r w:rsidR="003039A0">
        <w:rPr>
          <w:lang w:eastAsia="zh-CN"/>
        </w:rPr>
        <w:t>e</w:t>
      </w:r>
      <w:r w:rsidR="00C655ED">
        <w:rPr>
          <w:lang w:eastAsia="zh-CN"/>
        </w:rPr>
        <w:t>.</w:t>
      </w:r>
      <w:r w:rsidR="003039A0">
        <w:rPr>
          <w:lang w:eastAsia="zh-CN"/>
        </w:rPr>
        <w:t>g</w:t>
      </w:r>
      <w:r w:rsidR="00C655ED">
        <w:rPr>
          <w:lang w:eastAsia="zh-CN"/>
        </w:rPr>
        <w:t>.</w:t>
      </w:r>
      <w:r w:rsidR="003039A0">
        <w:rPr>
          <w:lang w:eastAsia="zh-CN"/>
        </w:rPr>
        <w:t xml:space="preserve"> only </w:t>
      </w:r>
      <w:r w:rsidR="003039A0">
        <w:t>difference in model parameters are configured</w:t>
      </w:r>
      <w:r w:rsidR="003039A0">
        <w:rPr>
          <w:lang w:eastAsia="zh-CN"/>
        </w:rPr>
        <w:t>.</w:t>
      </w:r>
    </w:p>
    <w:p w14:paraId="26EB5A45" w14:textId="7ED29E16" w:rsidR="003039A0" w:rsidRDefault="003039A0" w:rsidP="003039A0">
      <w:pPr>
        <w:ind w:left="720"/>
        <w:rPr>
          <w:lang w:eastAsia="zh-CN"/>
        </w:rPr>
      </w:pPr>
      <w:r>
        <w:rPr>
          <w:lang w:eastAsia="zh-CN"/>
        </w:rPr>
        <w:lastRenderedPageBreak/>
        <w:t xml:space="preserve">We share the understanding of Alt-1. Alt-2 is out of scope of RAN2 because RAN2 </w:t>
      </w:r>
      <w:r w:rsidR="00FF3C60">
        <w:rPr>
          <w:lang w:eastAsia="zh-CN"/>
        </w:rPr>
        <w:t>is not responsible for</w:t>
      </w:r>
      <w:r>
        <w:rPr>
          <w:lang w:eastAsia="zh-CN"/>
        </w:rPr>
        <w:t xml:space="preserve"> the AI/ML model structure and parameters. In addition, Alt-2 may not work if </w:t>
      </w:r>
      <w:r>
        <w:t>a proprietary model</w:t>
      </w:r>
      <w:r>
        <w:rPr>
          <w:lang w:eastAsia="zh-CN"/>
        </w:rPr>
        <w:t xml:space="preserve"> format is used because it is transparent to the Network.  </w:t>
      </w:r>
      <w:r w:rsidR="00C655ED">
        <w:rPr>
          <w:lang w:eastAsia="zh-CN"/>
        </w:rPr>
        <w:t xml:space="preserve">  </w:t>
      </w:r>
      <w:r w:rsidR="009B17AA">
        <w:rPr>
          <w:lang w:eastAsia="zh-CN"/>
        </w:rPr>
        <w:t xml:space="preserve">   </w:t>
      </w:r>
      <w:r w:rsidR="006865EC">
        <w:rPr>
          <w:lang w:eastAsia="zh-CN"/>
        </w:rPr>
        <w:t xml:space="preserve"> </w:t>
      </w:r>
    </w:p>
    <w:p w14:paraId="7C6C6E32" w14:textId="108DB1D1" w:rsidR="003039A0" w:rsidRDefault="003039A0" w:rsidP="003039A0">
      <w:pPr>
        <w:rPr>
          <w:lang w:eastAsia="zh-CN"/>
        </w:rPr>
      </w:pPr>
      <w:r>
        <w:rPr>
          <w:lang w:eastAsia="zh-CN"/>
        </w:rPr>
        <w:t xml:space="preserve">Thus, we propose to clarify these two aspects for Solution 1a. </w:t>
      </w:r>
    </w:p>
    <w:p w14:paraId="10AE538A" w14:textId="392FC662" w:rsidR="003039A0" w:rsidRDefault="003039A0" w:rsidP="003039A0">
      <w:pPr>
        <w:pStyle w:val="Caption"/>
        <w:rPr>
          <w:color w:val="auto"/>
          <w:lang w:eastAsia="zh-CN"/>
        </w:rPr>
      </w:pPr>
      <w:r w:rsidRPr="00EB4D53">
        <w:rPr>
          <w:color w:val="auto"/>
          <w:lang w:eastAsia="zh-CN"/>
        </w:rPr>
        <w:t>Proposal</w:t>
      </w:r>
      <w:r>
        <w:rPr>
          <w:color w:val="auto"/>
          <w:lang w:eastAsia="zh-CN"/>
        </w:rPr>
        <w:t xml:space="preserve"> 1</w:t>
      </w:r>
      <w:r w:rsidRPr="00EB4D53">
        <w:rPr>
          <w:color w:val="auto"/>
          <w:lang w:eastAsia="zh-CN"/>
        </w:rPr>
        <w:t xml:space="preserve">: </w:t>
      </w:r>
      <w:r>
        <w:rPr>
          <w:color w:val="auto"/>
          <w:lang w:eastAsia="zh-CN"/>
        </w:rPr>
        <w:t xml:space="preserve">For Solution 1a, RAN2 agree the following clarifications: </w:t>
      </w:r>
    </w:p>
    <w:p w14:paraId="6E1133A5" w14:textId="0FAC82E7" w:rsidR="003039A0" w:rsidRDefault="003039A0" w:rsidP="003039A0">
      <w:pPr>
        <w:pStyle w:val="ListParagraph"/>
        <w:numPr>
          <w:ilvl w:val="0"/>
          <w:numId w:val="51"/>
        </w:numPr>
        <w:ind w:firstLineChars="0"/>
        <w:rPr>
          <w:b/>
          <w:bCs/>
          <w:lang w:eastAsia="zh-CN"/>
        </w:rPr>
      </w:pPr>
      <w:r w:rsidRPr="006865EC">
        <w:rPr>
          <w:b/>
          <w:bCs/>
          <w:lang w:eastAsia="zh-CN"/>
        </w:rPr>
        <w:t>NW terminated point:</w:t>
      </w:r>
      <w:r w:rsidRPr="003039A0">
        <w:rPr>
          <w:b/>
          <w:bCs/>
          <w:lang w:eastAsia="zh-CN"/>
        </w:rPr>
        <w:t xml:space="preserve"> Its NW terminated point can be </w:t>
      </w:r>
      <w:proofErr w:type="spellStart"/>
      <w:r w:rsidRPr="003039A0">
        <w:rPr>
          <w:b/>
          <w:bCs/>
          <w:lang w:eastAsia="zh-CN"/>
        </w:rPr>
        <w:t>gNB</w:t>
      </w:r>
      <w:proofErr w:type="spellEnd"/>
      <w:r w:rsidRPr="003039A0">
        <w:rPr>
          <w:b/>
          <w:bCs/>
          <w:lang w:eastAsia="zh-CN"/>
        </w:rPr>
        <w:t xml:space="preserve"> or OAM/OTT-server in case of offline model training. In case of OAM/OTT-server, the signaling is similar to </w:t>
      </w:r>
      <w:proofErr w:type="spellStart"/>
      <w:r w:rsidRPr="003039A0">
        <w:rPr>
          <w:b/>
          <w:bCs/>
          <w:lang w:eastAsia="zh-CN"/>
        </w:rPr>
        <w:t>QoE</w:t>
      </w:r>
      <w:proofErr w:type="spellEnd"/>
      <w:r>
        <w:rPr>
          <w:b/>
          <w:bCs/>
          <w:lang w:eastAsia="zh-CN"/>
        </w:rPr>
        <w:t xml:space="preserve"> (i.e. container in RRC)</w:t>
      </w:r>
      <w:r w:rsidRPr="003039A0">
        <w:rPr>
          <w:b/>
          <w:bCs/>
          <w:lang w:eastAsia="zh-CN"/>
        </w:rPr>
        <w:t>.</w:t>
      </w:r>
    </w:p>
    <w:p w14:paraId="61483691" w14:textId="09138D3C" w:rsidR="003D472F" w:rsidRPr="003039A0" w:rsidRDefault="003D472F" w:rsidP="003039A0">
      <w:pPr>
        <w:pStyle w:val="ListParagraph"/>
        <w:numPr>
          <w:ilvl w:val="0"/>
          <w:numId w:val="51"/>
        </w:numPr>
        <w:ind w:firstLineChars="0"/>
        <w:rPr>
          <w:b/>
          <w:bCs/>
          <w:lang w:eastAsia="zh-CN"/>
        </w:rPr>
      </w:pPr>
      <w:r w:rsidRPr="009B17AA">
        <w:rPr>
          <w:b/>
          <w:bCs/>
          <w:lang w:eastAsia="zh-CN"/>
        </w:rPr>
        <w:t>Delta signaling</w:t>
      </w:r>
      <w:r>
        <w:rPr>
          <w:b/>
          <w:bCs/>
          <w:lang w:eastAsia="zh-CN"/>
        </w:rPr>
        <w:t xml:space="preserve">: It means </w:t>
      </w:r>
      <w:r w:rsidRPr="003D472F">
        <w:rPr>
          <w:b/>
          <w:bCs/>
          <w:lang w:eastAsia="zh-CN"/>
        </w:rPr>
        <w:t xml:space="preserve">AS level "delta signaling", i.e., RRC signaling can add/modify/release one AI/ML model, where the contents of </w:t>
      </w:r>
      <w:r>
        <w:rPr>
          <w:b/>
          <w:bCs/>
          <w:lang w:eastAsia="zh-CN"/>
        </w:rPr>
        <w:t>the</w:t>
      </w:r>
      <w:r w:rsidRPr="003D472F">
        <w:rPr>
          <w:b/>
          <w:bCs/>
          <w:lang w:eastAsia="zh-CN"/>
        </w:rPr>
        <w:t xml:space="preserve"> AI/ML model </w:t>
      </w:r>
      <w:r>
        <w:rPr>
          <w:b/>
          <w:bCs/>
          <w:lang w:eastAsia="zh-CN"/>
        </w:rPr>
        <w:t>are</w:t>
      </w:r>
      <w:r w:rsidRPr="003D472F">
        <w:rPr>
          <w:b/>
          <w:bCs/>
          <w:lang w:eastAsia="zh-CN"/>
        </w:rPr>
        <w:t xml:space="preserve"> transparent to </w:t>
      </w:r>
      <w:proofErr w:type="spellStart"/>
      <w:r w:rsidRPr="003D472F">
        <w:rPr>
          <w:b/>
          <w:bCs/>
          <w:lang w:eastAsia="zh-CN"/>
        </w:rPr>
        <w:t>gNB</w:t>
      </w:r>
      <w:proofErr w:type="spellEnd"/>
      <w:r w:rsidRPr="003D472F">
        <w:rPr>
          <w:b/>
          <w:bCs/>
          <w:lang w:eastAsia="zh-CN"/>
        </w:rPr>
        <w:t>.</w:t>
      </w:r>
    </w:p>
    <w:p w14:paraId="06069793" w14:textId="5B8A5069" w:rsidR="00562245" w:rsidRDefault="00B1734E" w:rsidP="003039A0">
      <w:pPr>
        <w:rPr>
          <w:lang w:eastAsia="zh-CN"/>
        </w:rPr>
      </w:pPr>
      <w:r>
        <w:rPr>
          <w:lang w:eastAsia="zh-CN"/>
        </w:rPr>
        <w:t>What's more, we think RAN2 can further discuss below 3 remaining issues for Solution 1a:</w:t>
      </w:r>
    </w:p>
    <w:p w14:paraId="71D2913D" w14:textId="1AF358A5" w:rsidR="00B1734E" w:rsidRDefault="00B1734E" w:rsidP="00B1734E">
      <w:pPr>
        <w:pStyle w:val="ListParagraph"/>
        <w:numPr>
          <w:ilvl w:val="0"/>
          <w:numId w:val="50"/>
        </w:numPr>
        <w:ind w:firstLineChars="0"/>
        <w:rPr>
          <w:lang w:eastAsia="zh-CN"/>
        </w:rPr>
      </w:pPr>
      <w:r>
        <w:rPr>
          <w:b/>
          <w:bCs/>
          <w:lang w:eastAsia="zh-CN"/>
        </w:rPr>
        <w:t xml:space="preserve">RRC </w:t>
      </w:r>
      <w:r w:rsidR="00BD7C8F">
        <w:rPr>
          <w:b/>
          <w:bCs/>
          <w:lang w:eastAsia="zh-CN"/>
        </w:rPr>
        <w:t>segmentation</w:t>
      </w:r>
      <w:r w:rsidRPr="006865EC">
        <w:rPr>
          <w:b/>
          <w:bCs/>
          <w:lang w:eastAsia="zh-CN"/>
        </w:rPr>
        <w:t>:</w:t>
      </w:r>
      <w:r>
        <w:rPr>
          <w:lang w:eastAsia="zh-CN"/>
        </w:rPr>
        <w:t xml:space="preserve"> </w:t>
      </w:r>
      <w:r w:rsidR="00BD7C8F">
        <w:rPr>
          <w:lang w:eastAsia="zh-CN"/>
        </w:rPr>
        <w:t xml:space="preserve">In existing RRC segmentation, up to 5 segments (45kbyte) in DL and 16 segments (144 Kbyte) in UL are allowed. Whether to </w:t>
      </w:r>
      <w:r w:rsidR="00BD7C8F">
        <w:rPr>
          <w:rFonts w:eastAsiaTheme="minorEastAsia"/>
          <w:bCs/>
          <w:lang w:eastAsia="zh-CN"/>
        </w:rPr>
        <w:t>increase maximum segment number needs further discussion. It depends on RAN1 input on AI/ML model size per use case, and UE's memory modeling to store AI/ML model(s)</w:t>
      </w:r>
      <w:r w:rsidR="00944516">
        <w:rPr>
          <w:rFonts w:eastAsiaTheme="minorEastAsia"/>
          <w:bCs/>
          <w:lang w:eastAsia="zh-CN"/>
        </w:rPr>
        <w:t>.</w:t>
      </w:r>
      <w:r w:rsidR="00BD7C8F">
        <w:rPr>
          <w:rFonts w:eastAsiaTheme="minorEastAsia"/>
          <w:bCs/>
          <w:lang w:eastAsia="zh-CN"/>
        </w:rPr>
        <w:t xml:space="preserve">       </w:t>
      </w:r>
      <w:r>
        <w:rPr>
          <w:lang w:eastAsia="zh-CN"/>
        </w:rPr>
        <w:t xml:space="preserve"> </w:t>
      </w:r>
    </w:p>
    <w:p w14:paraId="361AB44B" w14:textId="06E42902" w:rsidR="00B1734E" w:rsidRDefault="00BD7C8F" w:rsidP="00B1734E">
      <w:pPr>
        <w:pStyle w:val="ListParagraph"/>
        <w:numPr>
          <w:ilvl w:val="0"/>
          <w:numId w:val="50"/>
        </w:numPr>
        <w:ind w:firstLineChars="0"/>
        <w:rPr>
          <w:lang w:eastAsia="zh-CN"/>
        </w:rPr>
      </w:pPr>
      <w:r>
        <w:rPr>
          <w:b/>
          <w:bCs/>
          <w:lang w:eastAsia="zh-CN"/>
        </w:rPr>
        <w:t>New SRB</w:t>
      </w:r>
      <w:r w:rsidR="00B1734E">
        <w:rPr>
          <w:lang w:eastAsia="zh-CN"/>
        </w:rPr>
        <w:t xml:space="preserve">: </w:t>
      </w:r>
      <w:r>
        <w:rPr>
          <w:lang w:eastAsia="zh-CN"/>
        </w:rPr>
        <w:t xml:space="preserve">Existing SRB may not be suitable because SRB0/1/2 may block DRB due to its high priority while SRB4 may cause long latency of model transfer due to its low priority. A new SRB with configurable priority can be considered. </w:t>
      </w:r>
    </w:p>
    <w:p w14:paraId="4D23057D" w14:textId="0C7F7917" w:rsidR="00BD7C8F" w:rsidRDefault="00BD7C8F" w:rsidP="00B1734E">
      <w:pPr>
        <w:pStyle w:val="ListParagraph"/>
        <w:numPr>
          <w:ilvl w:val="0"/>
          <w:numId w:val="50"/>
        </w:numPr>
        <w:ind w:firstLineChars="0"/>
        <w:rPr>
          <w:lang w:eastAsia="zh-CN"/>
        </w:rPr>
      </w:pPr>
      <w:r>
        <w:rPr>
          <w:b/>
          <w:bCs/>
          <w:lang w:eastAsia="zh-CN"/>
        </w:rPr>
        <w:t>SRB l</w:t>
      </w:r>
      <w:r w:rsidRPr="00BD7C8F">
        <w:rPr>
          <w:b/>
          <w:bCs/>
          <w:lang w:eastAsia="zh-CN"/>
        </w:rPr>
        <w:t>oss-less HO</w:t>
      </w:r>
      <w:r>
        <w:rPr>
          <w:lang w:eastAsia="zh-CN"/>
        </w:rPr>
        <w:t>: Existing SRB doesn't support re-establishment procedure and segmentation retransmission in HO (</w:t>
      </w:r>
      <w:r w:rsidR="004B2A9A">
        <w:rPr>
          <w:lang w:eastAsia="zh-CN"/>
        </w:rPr>
        <w:t xml:space="preserve">i.e. </w:t>
      </w:r>
      <w:r w:rsidRPr="00BD7C8F">
        <w:rPr>
          <w:lang w:eastAsia="zh-CN"/>
        </w:rPr>
        <w:t>UE will discard the previous transmitted RRC segments</w:t>
      </w:r>
      <w:r>
        <w:rPr>
          <w:lang w:eastAsia="zh-CN"/>
        </w:rPr>
        <w:t xml:space="preserve"> in HO)</w:t>
      </w:r>
      <w:r w:rsidRPr="00BD7C8F">
        <w:rPr>
          <w:lang w:eastAsia="zh-CN"/>
        </w:rPr>
        <w:t>.</w:t>
      </w:r>
      <w:r>
        <w:rPr>
          <w:lang w:eastAsia="zh-CN"/>
        </w:rPr>
        <w:t xml:space="preserve"> We think the enhancement is straight forward </w:t>
      </w:r>
      <w:r>
        <w:rPr>
          <w:rFonts w:eastAsiaTheme="minorEastAsia"/>
          <w:bCs/>
          <w:lang w:eastAsia="zh-CN"/>
        </w:rPr>
        <w:t>with limited spec impacts.</w:t>
      </w:r>
      <w:r>
        <w:rPr>
          <w:lang w:eastAsia="zh-CN"/>
        </w:rPr>
        <w:t xml:space="preserve">  </w:t>
      </w:r>
    </w:p>
    <w:p w14:paraId="63A4A40F" w14:textId="7DFA0A42" w:rsidR="00B1734E" w:rsidRDefault="00BD7C8F" w:rsidP="003039A0">
      <w:pPr>
        <w:rPr>
          <w:lang w:eastAsia="zh-CN"/>
        </w:rPr>
      </w:pPr>
      <w:r>
        <w:rPr>
          <w:lang w:eastAsia="zh-CN"/>
        </w:rPr>
        <w:t>Thus, we propose:</w:t>
      </w:r>
    </w:p>
    <w:p w14:paraId="511EBD54" w14:textId="2E47C152" w:rsidR="00BD7C8F" w:rsidRDefault="00BD7C8F" w:rsidP="00BD7C8F">
      <w:pPr>
        <w:pStyle w:val="Caption"/>
        <w:rPr>
          <w:color w:val="auto"/>
          <w:lang w:eastAsia="zh-CN"/>
        </w:rPr>
      </w:pPr>
      <w:r w:rsidRPr="00EB4D53">
        <w:rPr>
          <w:color w:val="auto"/>
          <w:lang w:eastAsia="zh-CN"/>
        </w:rPr>
        <w:t>Proposal</w:t>
      </w:r>
      <w:r>
        <w:rPr>
          <w:color w:val="auto"/>
          <w:lang w:eastAsia="zh-CN"/>
        </w:rPr>
        <w:t xml:space="preserve"> 2</w:t>
      </w:r>
      <w:r w:rsidRPr="00EB4D53">
        <w:rPr>
          <w:color w:val="auto"/>
          <w:lang w:eastAsia="zh-CN"/>
        </w:rPr>
        <w:t xml:space="preserve">: </w:t>
      </w:r>
      <w:r>
        <w:rPr>
          <w:color w:val="auto"/>
          <w:lang w:eastAsia="zh-CN"/>
        </w:rPr>
        <w:t xml:space="preserve">For Solution 1a, RAN2 agree the following remaining issues to further study: </w:t>
      </w:r>
    </w:p>
    <w:p w14:paraId="603D7657" w14:textId="7DE7DA4E" w:rsidR="00BD7C8F" w:rsidRPr="00BD7C8F" w:rsidRDefault="00BD7C8F" w:rsidP="00BD7C8F">
      <w:pPr>
        <w:pStyle w:val="ListParagraph"/>
        <w:numPr>
          <w:ilvl w:val="0"/>
          <w:numId w:val="52"/>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30F1D680" w14:textId="7DFD64D2" w:rsidR="00BD7C8F" w:rsidRPr="00BD7C8F" w:rsidRDefault="00BD7C8F" w:rsidP="00BD7C8F">
      <w:pPr>
        <w:pStyle w:val="ListParagraph"/>
        <w:numPr>
          <w:ilvl w:val="0"/>
          <w:numId w:val="52"/>
        </w:numPr>
        <w:ind w:firstLineChars="0"/>
        <w:rPr>
          <w:b/>
          <w:bCs/>
          <w:lang w:eastAsia="zh-CN"/>
        </w:rPr>
      </w:pPr>
      <w:r>
        <w:rPr>
          <w:b/>
          <w:bCs/>
          <w:lang w:eastAsia="zh-CN"/>
        </w:rPr>
        <w:t>New SRB</w:t>
      </w:r>
      <w:r w:rsidRPr="00BD7C8F">
        <w:rPr>
          <w:b/>
          <w:bCs/>
          <w:lang w:eastAsia="zh-CN"/>
        </w:rPr>
        <w:t xml:space="preserve">: A new SRB with configurable priority can be considered. </w:t>
      </w:r>
    </w:p>
    <w:p w14:paraId="4DA62A6D" w14:textId="32FA2417" w:rsidR="00BD7C8F" w:rsidRPr="00BD7C8F" w:rsidRDefault="00BD7C8F" w:rsidP="003039A0">
      <w:pPr>
        <w:pStyle w:val="ListParagraph"/>
        <w:numPr>
          <w:ilvl w:val="0"/>
          <w:numId w:val="52"/>
        </w:numPr>
        <w:ind w:firstLineChars="0"/>
        <w:rPr>
          <w:b/>
          <w:bCs/>
          <w:lang w:eastAsia="zh-CN"/>
        </w:rPr>
      </w:pPr>
      <w:r>
        <w:rPr>
          <w:b/>
          <w:bCs/>
          <w:lang w:eastAsia="zh-CN"/>
        </w:rPr>
        <w:t>SRB l</w:t>
      </w:r>
      <w:r w:rsidRPr="00BD7C8F">
        <w:rPr>
          <w:b/>
          <w:bCs/>
          <w:lang w:eastAsia="zh-CN"/>
        </w:rPr>
        <w:t xml:space="preserve">oss-less HO: Support SRB re-establishment procedure and segmentation retransmission in HO (i.e. UE doesn't need to discard the previous transmitted RRC segments in HO). </w:t>
      </w:r>
    </w:p>
    <w:p w14:paraId="31C866DF" w14:textId="4C9105F9" w:rsidR="00A701AB" w:rsidRDefault="00A701AB" w:rsidP="00E30D48">
      <w:pPr>
        <w:pStyle w:val="Heading3"/>
        <w:rPr>
          <w:lang w:eastAsia="zh-CN"/>
        </w:rPr>
      </w:pPr>
      <w:r>
        <w:rPr>
          <w:lang w:eastAsia="zh-CN"/>
        </w:rPr>
        <w:t>2.1.2 Solution 2a</w:t>
      </w:r>
      <w:r w:rsidR="00BD7C8F">
        <w:rPr>
          <w:lang w:eastAsia="zh-CN"/>
        </w:rPr>
        <w:t>/3a</w:t>
      </w:r>
    </w:p>
    <w:p w14:paraId="6912175F" w14:textId="303862DB" w:rsidR="00CC17F3" w:rsidRDefault="00F42F56" w:rsidP="00A35FED">
      <w:pPr>
        <w:pStyle w:val="Caption"/>
        <w:rPr>
          <w:b w:val="0"/>
          <w:bCs w:val="0"/>
          <w:color w:val="auto"/>
          <w:lang w:eastAsia="zh-CN"/>
        </w:rPr>
      </w:pPr>
      <w:r>
        <w:rPr>
          <w:b w:val="0"/>
          <w:bCs w:val="0"/>
          <w:color w:val="auto"/>
          <w:lang w:eastAsia="zh-CN"/>
        </w:rPr>
        <w:t>Solution 2a is NAS solution between UE and CN</w:t>
      </w:r>
      <w:r w:rsidR="00B35F86">
        <w:rPr>
          <w:b w:val="0"/>
          <w:bCs w:val="0"/>
          <w:color w:val="auto"/>
          <w:lang w:eastAsia="zh-CN"/>
        </w:rPr>
        <w:t xml:space="preserve"> (except LMF)</w:t>
      </w:r>
      <w:r w:rsidR="004F7D09">
        <w:rPr>
          <w:b w:val="0"/>
          <w:bCs w:val="0"/>
          <w:color w:val="auto"/>
          <w:lang w:eastAsia="zh-CN"/>
        </w:rPr>
        <w:t xml:space="preserve">, and Solution 3a is LPP solution between UE and LMF. </w:t>
      </w:r>
      <w:r>
        <w:rPr>
          <w:b w:val="0"/>
          <w:bCs w:val="0"/>
          <w:color w:val="auto"/>
          <w:lang w:eastAsia="zh-CN"/>
        </w:rPr>
        <w:t xml:space="preserve"> </w:t>
      </w:r>
      <w:r w:rsidR="004F7D09">
        <w:rPr>
          <w:b w:val="0"/>
          <w:bCs w:val="0"/>
          <w:color w:val="auto"/>
          <w:lang w:eastAsia="zh-CN"/>
        </w:rPr>
        <w:t>Their</w:t>
      </w:r>
      <w:r>
        <w:rPr>
          <w:b w:val="0"/>
          <w:bCs w:val="0"/>
          <w:color w:val="auto"/>
          <w:lang w:eastAsia="zh-CN"/>
        </w:rPr>
        <w:t xml:space="preserve"> key conclusion in [3]</w:t>
      </w:r>
      <w:r w:rsidR="00BD7C8F">
        <w:rPr>
          <w:b w:val="0"/>
          <w:bCs w:val="0"/>
          <w:color w:val="auto"/>
          <w:lang w:eastAsia="zh-CN"/>
        </w:rPr>
        <w:t>[4]</w:t>
      </w:r>
      <w:r>
        <w:rPr>
          <w:b w:val="0"/>
          <w:bCs w:val="0"/>
          <w:color w:val="auto"/>
          <w:lang w:eastAsia="zh-CN"/>
        </w:rPr>
        <w:t xml:space="preserve"> can be found </w:t>
      </w:r>
      <w:r w:rsidR="004F7D09">
        <w:rPr>
          <w:b w:val="0"/>
          <w:bCs w:val="0"/>
          <w:color w:val="auto"/>
          <w:lang w:eastAsia="zh-CN"/>
        </w:rPr>
        <w:t>in Table 2.</w:t>
      </w:r>
    </w:p>
    <w:p w14:paraId="21FF1897" w14:textId="77777777" w:rsidR="00241B28" w:rsidRPr="00241B28" w:rsidRDefault="00BD7C8F" w:rsidP="00241B28">
      <w:pPr>
        <w:rPr>
          <w:lang w:val="en-GB"/>
        </w:rPr>
      </w:pPr>
      <w:r>
        <w:rPr>
          <w:lang w:eastAsia="zh-CN"/>
        </w:rPr>
        <w:t>In our understanding, solution 2a may work only if SA2 introduce a new / dedicated NF to manage AI/ML model. However, this is SA2 issue and the motivation to introduce a new NF to manage AI/ML model is not clear for now.</w:t>
      </w:r>
      <w:r w:rsidR="00241B28">
        <w:rPr>
          <w:lang w:eastAsia="zh-CN"/>
        </w:rPr>
        <w:t xml:space="preserve"> And please note that conflicted with below Note captured in </w:t>
      </w:r>
      <w:r w:rsidR="00241B28">
        <w:t xml:space="preserve">SID of AI/ML for NR air interface (RP-213599). </w:t>
      </w:r>
    </w:p>
    <w:p w14:paraId="525F147F" w14:textId="77777777" w:rsidR="00241B28" w:rsidRPr="00640FD9" w:rsidRDefault="00241B28" w:rsidP="00241B28">
      <w:pPr>
        <w:pBdr>
          <w:top w:val="single" w:sz="4" w:space="1" w:color="auto"/>
          <w:left w:val="single" w:sz="4" w:space="4" w:color="auto"/>
          <w:bottom w:val="single" w:sz="4" w:space="1" w:color="auto"/>
          <w:right w:val="single" w:sz="4" w:space="4" w:color="auto"/>
        </w:pBdr>
        <w:spacing w:after="0"/>
        <w:rPr>
          <w:bCs/>
        </w:rPr>
      </w:pPr>
      <w:r w:rsidRPr="00640FD9">
        <w:rPr>
          <w:bCs/>
        </w:rPr>
        <w:t>Note 2: The study on AI/ML for air interface is based on the current RAN architecture and new interfaces shall not be introduced.</w:t>
      </w:r>
    </w:p>
    <w:p w14:paraId="24A23C75" w14:textId="77777777" w:rsidR="00241B28" w:rsidRPr="00635A52" w:rsidRDefault="00241B28" w:rsidP="00241B28">
      <w:pPr>
        <w:pStyle w:val="Doc-text2"/>
      </w:pPr>
    </w:p>
    <w:p w14:paraId="2A8D4B47" w14:textId="4DCF464E" w:rsidR="00241B28" w:rsidRPr="00241B28" w:rsidRDefault="00BD7C8F" w:rsidP="00241B28">
      <w:pPr>
        <w:pStyle w:val="Caption"/>
        <w:rPr>
          <w:color w:val="auto"/>
          <w:lang w:eastAsia="zh-CN"/>
        </w:rPr>
      </w:pPr>
      <w:r>
        <w:rPr>
          <w:color w:val="auto"/>
          <w:lang w:eastAsia="zh-CN"/>
        </w:rPr>
        <w:t xml:space="preserve">Observation </w:t>
      </w:r>
      <w:r w:rsidR="00241B28">
        <w:rPr>
          <w:color w:val="auto"/>
          <w:lang w:eastAsia="zh-CN"/>
        </w:rPr>
        <w:t>1</w:t>
      </w:r>
      <w:r w:rsidRPr="00EB4D53">
        <w:rPr>
          <w:color w:val="auto"/>
          <w:lang w:eastAsia="zh-CN"/>
        </w:rPr>
        <w:t xml:space="preserve">: </w:t>
      </w:r>
      <w:r>
        <w:rPr>
          <w:color w:val="auto"/>
          <w:lang w:eastAsia="zh-CN"/>
        </w:rPr>
        <w:t xml:space="preserve">Solution 2a may work only if SA2 introduce a new / dedicated NF to manage AI/ML model. </w:t>
      </w:r>
      <w:r w:rsidR="00241B28" w:rsidRPr="00241B28">
        <w:rPr>
          <w:color w:val="auto"/>
          <w:lang w:eastAsia="zh-CN"/>
        </w:rPr>
        <w:t>it is conflicted with Note in SID " The study on AI/ML for air interface is based on the current RAN architecture and new interfaces shall not be introduced".</w:t>
      </w:r>
    </w:p>
    <w:p w14:paraId="10B9F352" w14:textId="77777777" w:rsidR="00BD7C8F" w:rsidRPr="005E175D" w:rsidRDefault="00BD7C8F" w:rsidP="00BD7C8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48B8490F" w14:textId="3121A0AA" w:rsidR="00BD7C8F" w:rsidRDefault="00BD7C8F" w:rsidP="00BD7C8F">
      <w:pPr>
        <w:pStyle w:val="Caption"/>
        <w:rPr>
          <w:color w:val="auto"/>
          <w:lang w:eastAsia="zh-CN"/>
        </w:rPr>
      </w:pPr>
      <w:r w:rsidRPr="00EB4D53">
        <w:rPr>
          <w:color w:val="auto"/>
          <w:lang w:eastAsia="zh-CN"/>
        </w:rPr>
        <w:t xml:space="preserve">Proposal </w:t>
      </w:r>
      <w:r w:rsidR="00241B28">
        <w:rPr>
          <w:color w:val="auto"/>
          <w:lang w:eastAsia="zh-CN"/>
        </w:rPr>
        <w:t>3</w:t>
      </w:r>
      <w:r w:rsidRPr="00EB4D53">
        <w:rPr>
          <w:color w:val="auto"/>
          <w:lang w:eastAsia="zh-CN"/>
        </w:rPr>
        <w:t xml:space="preserve">: </w:t>
      </w:r>
      <w:r w:rsidR="00E94153">
        <w:rPr>
          <w:color w:val="auto"/>
          <w:lang w:eastAsia="zh-CN"/>
        </w:rPr>
        <w:t xml:space="preserve">Due to conflicted with WID NOTE,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CCB7282" w14:textId="1B8FF0BA" w:rsidR="00C93A12" w:rsidRPr="00953714" w:rsidRDefault="00C93A12" w:rsidP="00C93A12">
      <w:pPr>
        <w:rPr>
          <w:lang w:eastAsia="zh-CN"/>
        </w:rPr>
      </w:pPr>
      <w:r>
        <w:rPr>
          <w:lang w:eastAsia="zh-CN"/>
        </w:rPr>
        <w:t xml:space="preserve">Solution 3a seems to be a good candidate for transfer of AI/ML mode for positioning inference. </w:t>
      </w:r>
      <w:r>
        <w:rPr>
          <w:bCs/>
          <w:lang w:eastAsia="zh-CN"/>
        </w:rPr>
        <w:t xml:space="preserve">So, </w:t>
      </w:r>
      <w:r>
        <w:rPr>
          <w:lang w:eastAsia="zh-CN"/>
        </w:rPr>
        <w:t>we think RAN2 can further discuss this solution</w:t>
      </w:r>
      <w:r w:rsidR="00953714">
        <w:rPr>
          <w:lang w:eastAsia="zh-CN"/>
        </w:rPr>
        <w:t xml:space="preserve">. Its main remaining issue is </w:t>
      </w:r>
      <w:r w:rsidR="00953714" w:rsidRPr="00953714">
        <w:rPr>
          <w:lang w:eastAsia="zh-CN"/>
        </w:rPr>
        <w:t>whether to increase maximum RRC segment number, similar to Solution 1a.</w:t>
      </w:r>
      <w:r w:rsidR="00953714">
        <w:rPr>
          <w:lang w:eastAsia="zh-CN"/>
        </w:rPr>
        <w:t xml:space="preserve"> </w:t>
      </w:r>
    </w:p>
    <w:p w14:paraId="110AD3DD" w14:textId="3BE4B77A" w:rsidR="004F7D09" w:rsidRDefault="00C93A12" w:rsidP="000346BD">
      <w:pPr>
        <w:pStyle w:val="Caption"/>
        <w:rPr>
          <w:color w:val="auto"/>
          <w:lang w:eastAsia="zh-CN"/>
        </w:rPr>
      </w:pPr>
      <w:r w:rsidRPr="00EB4D53">
        <w:rPr>
          <w:color w:val="auto"/>
          <w:lang w:eastAsia="zh-CN"/>
        </w:rPr>
        <w:lastRenderedPageBreak/>
        <w:t xml:space="preserve">Proposal </w:t>
      </w:r>
      <w:r>
        <w:rPr>
          <w:color w:val="auto"/>
          <w:lang w:eastAsia="zh-CN"/>
        </w:rPr>
        <w:t>4</w:t>
      </w:r>
      <w:r w:rsidRPr="00EB4D53">
        <w:rPr>
          <w:color w:val="auto"/>
          <w:lang w:eastAsia="zh-CN"/>
        </w:rPr>
        <w:t xml:space="preserve">: </w:t>
      </w:r>
      <w:r w:rsidR="00953714">
        <w:rPr>
          <w:color w:val="auto"/>
          <w:lang w:eastAsia="zh-CN"/>
        </w:rPr>
        <w:t>For Solution 3a, RAN2 agree the clarification</w:t>
      </w:r>
      <w:r w:rsidR="000346BD">
        <w:rPr>
          <w:color w:val="auto"/>
          <w:lang w:eastAsia="zh-CN"/>
        </w:rPr>
        <w:t xml:space="preserve"> that </w:t>
      </w:r>
      <w:r w:rsidR="000346BD">
        <w:rPr>
          <w:lang w:eastAsia="zh-CN"/>
        </w:rPr>
        <w:t>i</w:t>
      </w:r>
      <w:r w:rsidR="00953714">
        <w:rPr>
          <w:lang w:eastAsia="zh-CN"/>
        </w:rPr>
        <w:t xml:space="preserve">t can used in </w:t>
      </w:r>
      <w:r w:rsidR="000346BD">
        <w:rPr>
          <w:lang w:eastAsia="zh-CN"/>
        </w:rPr>
        <w:t xml:space="preserve">model </w:t>
      </w:r>
      <w:r w:rsidR="00872C20">
        <w:rPr>
          <w:lang w:eastAsia="zh-CN"/>
        </w:rPr>
        <w:t xml:space="preserve">transfer between UE and LMF for model </w:t>
      </w:r>
      <w:r w:rsidR="000346BD">
        <w:rPr>
          <w:lang w:eastAsia="zh-CN"/>
        </w:rPr>
        <w:t xml:space="preserve">inference </w:t>
      </w:r>
      <w:r w:rsidR="00A1015E">
        <w:rPr>
          <w:lang w:eastAsia="zh-CN"/>
        </w:rPr>
        <w:t>of</w:t>
      </w:r>
      <w:r w:rsidR="000346BD">
        <w:rPr>
          <w:lang w:eastAsia="zh-CN"/>
        </w:rPr>
        <w:t xml:space="preserve"> </w:t>
      </w:r>
      <w:r>
        <w:rPr>
          <w:lang w:eastAsia="zh-CN"/>
        </w:rPr>
        <w:t xml:space="preserve">AI/ML </w:t>
      </w:r>
      <w:r w:rsidR="00953714">
        <w:rPr>
          <w:lang w:eastAsia="zh-CN"/>
        </w:rPr>
        <w:t xml:space="preserve">based </w:t>
      </w:r>
      <w:r>
        <w:rPr>
          <w:lang w:eastAsia="zh-CN"/>
        </w:rPr>
        <w:t>positioning</w:t>
      </w:r>
      <w:r w:rsidR="00953714">
        <w:rPr>
          <w:color w:val="auto"/>
          <w:lang w:eastAsia="zh-CN"/>
        </w:rPr>
        <w:t>.</w:t>
      </w:r>
      <w:r>
        <w:rPr>
          <w:color w:val="auto"/>
          <w:lang w:eastAsia="zh-CN"/>
        </w:rPr>
        <w:t xml:space="preserve"> </w:t>
      </w:r>
    </w:p>
    <w:p w14:paraId="31237443" w14:textId="6303C42D" w:rsidR="000346BD" w:rsidRDefault="000346BD" w:rsidP="000346BD">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For Solution 3a, RAN2 agree the following remaining issues to further study: </w:t>
      </w:r>
    </w:p>
    <w:p w14:paraId="38300BED" w14:textId="77777777" w:rsidR="000346BD" w:rsidRPr="00BD7C8F" w:rsidRDefault="000346BD" w:rsidP="000346BD">
      <w:pPr>
        <w:pStyle w:val="ListParagraph"/>
        <w:numPr>
          <w:ilvl w:val="0"/>
          <w:numId w:val="55"/>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1435815A" w14:textId="264657EB" w:rsidR="004F7D09" w:rsidRDefault="004F7D09" w:rsidP="000346BD">
      <w:pPr>
        <w:pStyle w:val="Caption"/>
        <w:rPr>
          <w:rFonts w:eastAsiaTheme="minorEastAsia"/>
          <w:lang w:eastAsia="zh-CN"/>
        </w:rPr>
      </w:pPr>
      <w:r>
        <w:rPr>
          <w:rFonts w:eastAsiaTheme="minorEastAsia"/>
          <w:noProof/>
          <w:lang w:eastAsia="zh-CN"/>
        </w:rPr>
        <mc:AlternateContent>
          <mc:Choice Requires="wps">
            <w:drawing>
              <wp:anchor distT="0" distB="0" distL="114300" distR="114300" simplePos="0" relativeHeight="251660288" behindDoc="0" locked="0" layoutInCell="1" allowOverlap="1" wp14:anchorId="1290ACB3" wp14:editId="6CEF82FE">
                <wp:simplePos x="0" y="0"/>
                <wp:positionH relativeFrom="column">
                  <wp:posOffset>17145</wp:posOffset>
                </wp:positionH>
                <wp:positionV relativeFrom="paragraph">
                  <wp:posOffset>172085</wp:posOffset>
                </wp:positionV>
                <wp:extent cx="6108700" cy="7339965"/>
                <wp:effectExtent l="0" t="0" r="12700" b="13335"/>
                <wp:wrapTopAndBottom/>
                <wp:docPr id="6" name="Text Box 6"/>
                <wp:cNvGraphicFramePr/>
                <a:graphic xmlns:a="http://schemas.openxmlformats.org/drawingml/2006/main">
                  <a:graphicData uri="http://schemas.microsoft.com/office/word/2010/wordprocessingShape">
                    <wps:wsp>
                      <wps:cNvSpPr txBox="1"/>
                      <wps:spPr>
                        <a:xfrm>
                          <a:off x="0" y="0"/>
                          <a:ext cx="6108700" cy="7339965"/>
                        </a:xfrm>
                        <a:prstGeom prst="rect">
                          <a:avLst/>
                        </a:prstGeom>
                        <a:solidFill>
                          <a:schemeClr val="lt1"/>
                        </a:solidFill>
                        <a:ln w="6350">
                          <a:solidFill>
                            <a:prstClr val="black"/>
                          </a:solidFill>
                        </a:ln>
                      </wps:spPr>
                      <wps:txbx>
                        <w:txbxContent>
                          <w:p w14:paraId="535E45A6" w14:textId="77777777" w:rsidR="00BD7C8F" w:rsidRDefault="00BD7C8F" w:rsidP="00BD7C8F">
                            <w:pPr>
                              <w:spacing w:after="0"/>
                              <w:rPr>
                                <w:rFonts w:eastAsiaTheme="minorEastAsia"/>
                                <w:lang w:eastAsia="zh-CN"/>
                              </w:rPr>
                            </w:pPr>
                            <w:r>
                              <w:rPr>
                                <w:rFonts w:eastAsiaTheme="minorEastAsia"/>
                                <w:lang w:eastAsia="zh-CN"/>
                              </w:rPr>
                              <w:t>From [3], the basic flow for this CP solution 2a is shown in figure 2 below.</w:t>
                            </w:r>
                          </w:p>
                          <w:p w14:paraId="62A2D3D5" w14:textId="77777777" w:rsidR="00BD7C8F" w:rsidRDefault="00BD7C8F" w:rsidP="00BD7C8F">
                            <w:pPr>
                              <w:spacing w:after="0"/>
                              <w:rPr>
                                <w:rFonts w:eastAsiaTheme="minorEastAsia"/>
                                <w:lang w:eastAsia="zh-CN"/>
                              </w:rPr>
                            </w:pPr>
                          </w:p>
                          <w:p w14:paraId="1BA58D1D" w14:textId="77777777" w:rsidR="00BD7C8F" w:rsidRDefault="00BD7C8F" w:rsidP="00BD7C8F">
                            <w:pPr>
                              <w:spacing w:after="0"/>
                              <w:jc w:val="center"/>
                              <w:rPr>
                                <w:rFonts w:eastAsiaTheme="minorEastAsia"/>
                                <w:lang w:eastAsia="zh-CN"/>
                              </w:rPr>
                            </w:pPr>
                            <w:r>
                              <w:rPr>
                                <w:noProof/>
                                <w:lang w:eastAsia="en-GB"/>
                              </w:rPr>
                              <w:drawing>
                                <wp:inline distT="0" distB="0" distL="0" distR="0" wp14:anchorId="78AA4D87" wp14:editId="386D24A9">
                                  <wp:extent cx="3865880" cy="1483360"/>
                                  <wp:effectExtent l="0" t="0" r="127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10"/>
                                          <a:stretch>
                                            <a:fillRect/>
                                          </a:stretch>
                                        </pic:blipFill>
                                        <pic:spPr>
                                          <a:xfrm>
                                            <a:off x="0" y="0"/>
                                            <a:ext cx="3890839" cy="1493081"/>
                                          </a:xfrm>
                                          <a:prstGeom prst="rect">
                                            <a:avLst/>
                                          </a:prstGeom>
                                        </pic:spPr>
                                      </pic:pic>
                                    </a:graphicData>
                                  </a:graphic>
                                </wp:inline>
                              </w:drawing>
                            </w:r>
                          </w:p>
                          <w:p w14:paraId="3923593E" w14:textId="77777777" w:rsidR="00BD7C8F" w:rsidRDefault="00BD7C8F" w:rsidP="00BD7C8F">
                            <w:pP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74F096E6" w14:textId="1FDBE74E" w:rsidR="00505C04" w:rsidRDefault="00505C04" w:rsidP="00505C04">
                            <w:pP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3a is shown in figure 3 below.</w:t>
                            </w:r>
                          </w:p>
                          <w:p w14:paraId="4CD9E306" w14:textId="77777777" w:rsidR="00505C04" w:rsidRDefault="00505C04" w:rsidP="00505C04">
                            <w:pPr>
                              <w:spacing w:after="0"/>
                              <w:rPr>
                                <w:rFonts w:eastAsiaTheme="minorEastAsia"/>
                                <w:lang w:eastAsia="zh-CN"/>
                              </w:rPr>
                            </w:pPr>
                          </w:p>
                          <w:p w14:paraId="5DE7458E" w14:textId="77777777" w:rsidR="00505C04" w:rsidRDefault="00505C04" w:rsidP="00505C04">
                            <w:pPr>
                              <w:spacing w:after="0"/>
                              <w:jc w:val="center"/>
                              <w:rPr>
                                <w:rFonts w:eastAsiaTheme="minorEastAsia"/>
                                <w:lang w:eastAsia="zh-CN"/>
                              </w:rPr>
                            </w:pPr>
                            <w:r>
                              <w:rPr>
                                <w:noProof/>
                                <w:lang w:eastAsia="en-GB"/>
                              </w:rPr>
                              <w:drawing>
                                <wp:inline distT="0" distB="0" distL="0" distR="0" wp14:anchorId="7B14AF96" wp14:editId="63A0FE08">
                                  <wp:extent cx="3800475" cy="1466215"/>
                                  <wp:effectExtent l="0" t="0" r="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1"/>
                                          <a:stretch>
                                            <a:fillRect/>
                                          </a:stretch>
                                        </pic:blipFill>
                                        <pic:spPr>
                                          <a:xfrm>
                                            <a:off x="0" y="0"/>
                                            <a:ext cx="3808436" cy="1469517"/>
                                          </a:xfrm>
                                          <a:prstGeom prst="rect">
                                            <a:avLst/>
                                          </a:prstGeom>
                                        </pic:spPr>
                                      </pic:pic>
                                    </a:graphicData>
                                  </a:graphic>
                                </wp:inline>
                              </w:drawing>
                            </w:r>
                          </w:p>
                          <w:p w14:paraId="0C643367" w14:textId="77777777" w:rsidR="00505C04" w:rsidRDefault="00505C04" w:rsidP="00505C04">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46D25E93" w14:textId="77777777" w:rsidR="004F7D09" w:rsidRDefault="004F7D09" w:rsidP="004F7D09"/>
                          <w:p w14:paraId="0658E4CA" w14:textId="2F959A25" w:rsidR="00505C04" w:rsidRPr="004F7D09" w:rsidRDefault="004F7D09" w:rsidP="004F7D09">
                            <w:r>
                              <w:t>From [4], their Pros and Cons is summarized as:</w:t>
                            </w:r>
                          </w:p>
                          <w:tbl>
                            <w:tblPr>
                              <w:tblStyle w:val="TableGrid"/>
                              <w:tblW w:w="0" w:type="auto"/>
                              <w:tblLook w:val="04A0" w:firstRow="1" w:lastRow="0" w:firstColumn="1" w:lastColumn="0" w:noHBand="0" w:noVBand="1"/>
                            </w:tblPr>
                            <w:tblGrid>
                              <w:gridCol w:w="1618"/>
                              <w:gridCol w:w="3075"/>
                              <w:gridCol w:w="4634"/>
                            </w:tblGrid>
                            <w:tr w:rsidR="00BD7C8F" w:rsidRPr="00B578C4" w14:paraId="5E6700C6" w14:textId="77777777" w:rsidTr="00367566">
                              <w:tc>
                                <w:tcPr>
                                  <w:tcW w:w="1698" w:type="dxa"/>
                                </w:tcPr>
                                <w:p w14:paraId="1C2372D9" w14:textId="77777777" w:rsidR="00BD7C8F" w:rsidRPr="00BD7C8F" w:rsidRDefault="00BD7C8F" w:rsidP="00BD7C8F">
                                  <w:pPr>
                                    <w:spacing w:after="0"/>
                                    <w:rPr>
                                      <w:rFonts w:eastAsiaTheme="minorEastAsia"/>
                                      <w:b/>
                                      <w:lang w:eastAsia="zh-CN"/>
                                    </w:rPr>
                                  </w:pPr>
                                </w:p>
                              </w:tc>
                              <w:tc>
                                <w:tcPr>
                                  <w:tcW w:w="3254" w:type="dxa"/>
                                </w:tcPr>
                                <w:p w14:paraId="16F9A1B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P</w:t>
                                  </w:r>
                                  <w:r w:rsidRPr="00BD7C8F">
                                    <w:rPr>
                                      <w:rFonts w:eastAsiaTheme="minorEastAsia"/>
                                      <w:b/>
                                      <w:lang w:eastAsia="zh-CN"/>
                                    </w:rPr>
                                    <w:t>ros</w:t>
                                  </w:r>
                                </w:p>
                              </w:tc>
                              <w:tc>
                                <w:tcPr>
                                  <w:tcW w:w="4676" w:type="dxa"/>
                                </w:tcPr>
                                <w:p w14:paraId="01BD8369"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C</w:t>
                                  </w:r>
                                  <w:r w:rsidRPr="00BD7C8F">
                                    <w:rPr>
                                      <w:rFonts w:eastAsiaTheme="minorEastAsia"/>
                                      <w:b/>
                                      <w:lang w:eastAsia="zh-CN"/>
                                    </w:rPr>
                                    <w:t>ons</w:t>
                                  </w:r>
                                </w:p>
                              </w:tc>
                            </w:tr>
                            <w:tr w:rsidR="00BD7C8F" w14:paraId="2116A5EE" w14:textId="77777777" w:rsidTr="00367566">
                              <w:tc>
                                <w:tcPr>
                                  <w:tcW w:w="1698" w:type="dxa"/>
                                </w:tcPr>
                                <w:p w14:paraId="30959D8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S</w:t>
                                  </w:r>
                                  <w:r w:rsidRPr="00BD7C8F">
                                    <w:rPr>
                                      <w:rFonts w:eastAsiaTheme="minorEastAsia"/>
                                      <w:b/>
                                      <w:lang w:eastAsia="zh-CN"/>
                                    </w:rPr>
                                    <w:t>olution 2a and 3a</w:t>
                                  </w:r>
                                </w:p>
                              </w:tc>
                              <w:tc>
                                <w:tcPr>
                                  <w:tcW w:w="3254" w:type="dxa"/>
                                </w:tcPr>
                                <w:p w14:paraId="76C8F63E" w14:textId="77777777" w:rsidR="00BD7C8F" w:rsidRPr="00BD7C8F" w:rsidRDefault="00BD7C8F" w:rsidP="00BD7C8F">
                                  <w:pPr>
                                    <w:spacing w:after="0"/>
                                    <w:rPr>
                                      <w:rFonts w:eastAsiaTheme="minorEastAsia"/>
                                      <w:lang w:eastAsia="zh-CN"/>
                                    </w:rPr>
                                  </w:pPr>
                                  <w:r w:rsidRPr="00BD7C8F">
                                    <w:rPr>
                                      <w:rFonts w:eastAsiaTheme="minorEastAsia"/>
                                      <w:lang w:eastAsia="zh-CN"/>
                                    </w:rPr>
                                    <w:t>5. Service continuity on model transfer/delivery is easy to achieve compared with Solution 1a</w:t>
                                  </w:r>
                                </w:p>
                                <w:p w14:paraId="169B9D31" w14:textId="77777777" w:rsidR="00BD7C8F" w:rsidRPr="00BD7C8F" w:rsidRDefault="00BD7C8F" w:rsidP="00BD7C8F">
                                  <w:pPr>
                                    <w:spacing w:after="0"/>
                                    <w:rPr>
                                      <w:rFonts w:eastAsiaTheme="minorEastAsia"/>
                                      <w:lang w:eastAsia="zh-CN"/>
                                    </w:rPr>
                                  </w:pPr>
                                  <w:r w:rsidRPr="00BD7C8F">
                                    <w:rPr>
                                      <w:rFonts w:eastAsiaTheme="minorEastAsia"/>
                                      <w:lang w:eastAsia="zh-CN"/>
                                    </w:rPr>
                                    <w:t>6. Impacts on RAN2 may be limited (some companies think that LPP signalling is in RAN2 scope)</w:t>
                                  </w:r>
                                </w:p>
                              </w:tc>
                              <w:tc>
                                <w:tcPr>
                                  <w:tcW w:w="4676" w:type="dxa"/>
                                </w:tcPr>
                                <w:p w14:paraId="6AEA0D3B" w14:textId="77777777" w:rsidR="00BD7C8F" w:rsidRPr="00BD7C8F" w:rsidRDefault="00BD7C8F" w:rsidP="00BD7C8F">
                                  <w:pPr>
                                    <w:spacing w:after="0"/>
                                    <w:rPr>
                                      <w:rFonts w:eastAsiaTheme="minorEastAsia"/>
                                      <w:lang w:eastAsia="zh-CN"/>
                                    </w:rPr>
                                  </w:pPr>
                                  <w:r w:rsidRPr="00BD7C8F">
                                    <w:rPr>
                                      <w:rFonts w:eastAsiaTheme="minorEastAsia"/>
                                      <w:lang w:eastAsia="zh-CN"/>
                                    </w:rPr>
                                    <w:t>1. Face challenges to convey large size or “no upper limit size” AI model by RRC message (e.g. &gt;45kBytes)</w:t>
                                  </w:r>
                                </w:p>
                                <w:p w14:paraId="300A859F" w14:textId="77777777" w:rsidR="00BD7C8F" w:rsidRPr="00BD7C8F" w:rsidRDefault="00BD7C8F" w:rsidP="00BD7C8F">
                                  <w:pPr>
                                    <w:spacing w:after="0"/>
                                    <w:rPr>
                                      <w:rFonts w:eastAsiaTheme="minorEastAsia"/>
                                      <w:lang w:eastAsia="zh-CN"/>
                                    </w:rPr>
                                  </w:pPr>
                                  <w:r w:rsidRPr="00BD7C8F">
                                    <w:rPr>
                                      <w:rFonts w:eastAsiaTheme="minorEastAsia"/>
                                      <w:lang w:eastAsia="zh-CN"/>
                                    </w:rPr>
                                    <w:t>3. If NAS does the segmentation, it may introduce some overhead</w:t>
                                  </w:r>
                                </w:p>
                                <w:p w14:paraId="1EB501E6" w14:textId="77777777" w:rsidR="00BD7C8F" w:rsidRPr="00BD7C8F" w:rsidRDefault="00BD7C8F" w:rsidP="00BD7C8F">
                                  <w:pPr>
                                    <w:spacing w:after="0"/>
                                    <w:rPr>
                                      <w:rFonts w:eastAsiaTheme="minorEastAsia"/>
                                      <w:lang w:eastAsia="zh-CN"/>
                                    </w:rPr>
                                  </w:pPr>
                                  <w:r w:rsidRPr="00BD7C8F">
                                    <w:rPr>
                                      <w:rFonts w:eastAsiaTheme="minorEastAsia"/>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bl>
                          <w:p w14:paraId="7CE858F9" w14:textId="77777777" w:rsidR="00BD7C8F" w:rsidRDefault="00BD7C8F" w:rsidP="00BD7C8F">
                            <w:pPr>
                              <w:rPr>
                                <w:lang w:eastAsia="zh-CN"/>
                              </w:rPr>
                            </w:pPr>
                          </w:p>
                          <w:p w14:paraId="67E6FC6F" w14:textId="75C9A224" w:rsidR="00BD7C8F" w:rsidRDefault="00BD7C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0ACB3" id="Text Box 6" o:spid="_x0000_s1027" type="#_x0000_t202" style="position:absolute;margin-left:1.35pt;margin-top:13.55pt;width:481pt;height:57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" fillcolor="white [3201]" strokeweight=".5pt">
                <v:textbox>
                  <w:txbxContent>
                    <w:p w14:paraId="535E45A6" w14:textId="77777777" w:rsidR="00BD7C8F" w:rsidRDefault="00BD7C8F" w:rsidP="00BD7C8F">
                      <w:pPr>
                        <w:spacing w:after="0"/>
                        <w:rPr>
                          <w:rFonts w:eastAsiaTheme="minorEastAsia"/>
                          <w:lang w:eastAsia="zh-CN"/>
                        </w:rPr>
                      </w:pPr>
                      <w:r>
                        <w:rPr>
                          <w:rFonts w:eastAsiaTheme="minorEastAsia"/>
                          <w:lang w:eastAsia="zh-CN"/>
                        </w:rPr>
                        <w:t>From [3], the basic flow for this CP solution 2a is shown in figure 2 below.</w:t>
                      </w:r>
                    </w:p>
                    <w:p w14:paraId="62A2D3D5" w14:textId="77777777" w:rsidR="00BD7C8F" w:rsidRDefault="00BD7C8F" w:rsidP="00BD7C8F">
                      <w:pPr>
                        <w:spacing w:after="0"/>
                        <w:rPr>
                          <w:rFonts w:eastAsiaTheme="minorEastAsia"/>
                          <w:lang w:eastAsia="zh-CN"/>
                        </w:rPr>
                      </w:pPr>
                    </w:p>
                    <w:p w14:paraId="1BA58D1D" w14:textId="77777777" w:rsidR="00BD7C8F" w:rsidRDefault="00BD7C8F" w:rsidP="00BD7C8F">
                      <w:pPr>
                        <w:spacing w:after="0"/>
                        <w:jc w:val="center"/>
                        <w:rPr>
                          <w:rFonts w:eastAsiaTheme="minorEastAsia"/>
                          <w:lang w:eastAsia="zh-CN"/>
                        </w:rPr>
                      </w:pPr>
                      <w:r>
                        <w:rPr>
                          <w:noProof/>
                          <w:lang w:eastAsia="en-GB"/>
                        </w:rPr>
                        <w:drawing>
                          <wp:inline distT="0" distB="0" distL="0" distR="0" wp14:anchorId="78AA4D87" wp14:editId="386D24A9">
                            <wp:extent cx="3865880" cy="1483360"/>
                            <wp:effectExtent l="0" t="0" r="127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10"/>
                                    <a:stretch>
                                      <a:fillRect/>
                                    </a:stretch>
                                  </pic:blipFill>
                                  <pic:spPr>
                                    <a:xfrm>
                                      <a:off x="0" y="0"/>
                                      <a:ext cx="3890839" cy="1493081"/>
                                    </a:xfrm>
                                    <a:prstGeom prst="rect">
                                      <a:avLst/>
                                    </a:prstGeom>
                                  </pic:spPr>
                                </pic:pic>
                              </a:graphicData>
                            </a:graphic>
                          </wp:inline>
                        </w:drawing>
                      </w:r>
                    </w:p>
                    <w:p w14:paraId="3923593E" w14:textId="77777777" w:rsidR="00BD7C8F" w:rsidRDefault="00BD7C8F" w:rsidP="00BD7C8F">
                      <w:pP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74F096E6" w14:textId="1FDBE74E" w:rsidR="00505C04" w:rsidRDefault="00505C04" w:rsidP="00505C04">
                      <w:pP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3a is shown in figure 3 below.</w:t>
                      </w:r>
                    </w:p>
                    <w:p w14:paraId="4CD9E306" w14:textId="77777777" w:rsidR="00505C04" w:rsidRDefault="00505C04" w:rsidP="00505C04">
                      <w:pPr>
                        <w:spacing w:after="0"/>
                        <w:rPr>
                          <w:rFonts w:eastAsiaTheme="minorEastAsia"/>
                          <w:lang w:eastAsia="zh-CN"/>
                        </w:rPr>
                      </w:pPr>
                    </w:p>
                    <w:p w14:paraId="5DE7458E" w14:textId="77777777" w:rsidR="00505C04" w:rsidRDefault="00505C04" w:rsidP="00505C04">
                      <w:pPr>
                        <w:spacing w:after="0"/>
                        <w:jc w:val="center"/>
                        <w:rPr>
                          <w:rFonts w:eastAsiaTheme="minorEastAsia"/>
                          <w:lang w:eastAsia="zh-CN"/>
                        </w:rPr>
                      </w:pPr>
                      <w:r>
                        <w:rPr>
                          <w:noProof/>
                          <w:lang w:eastAsia="en-GB"/>
                        </w:rPr>
                        <w:drawing>
                          <wp:inline distT="0" distB="0" distL="0" distR="0" wp14:anchorId="7B14AF96" wp14:editId="63A0FE08">
                            <wp:extent cx="3800475" cy="1466215"/>
                            <wp:effectExtent l="0" t="0" r="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1"/>
                                    <a:stretch>
                                      <a:fillRect/>
                                    </a:stretch>
                                  </pic:blipFill>
                                  <pic:spPr>
                                    <a:xfrm>
                                      <a:off x="0" y="0"/>
                                      <a:ext cx="3808436" cy="1469517"/>
                                    </a:xfrm>
                                    <a:prstGeom prst="rect">
                                      <a:avLst/>
                                    </a:prstGeom>
                                  </pic:spPr>
                                </pic:pic>
                              </a:graphicData>
                            </a:graphic>
                          </wp:inline>
                        </w:drawing>
                      </w:r>
                    </w:p>
                    <w:p w14:paraId="0C643367" w14:textId="77777777" w:rsidR="00505C04" w:rsidRDefault="00505C04" w:rsidP="00505C04">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46D25E93" w14:textId="77777777" w:rsidR="004F7D09" w:rsidRDefault="004F7D09" w:rsidP="004F7D09"/>
                    <w:p w14:paraId="0658E4CA" w14:textId="2F959A25" w:rsidR="00505C04" w:rsidRPr="004F7D09" w:rsidRDefault="004F7D09" w:rsidP="004F7D09">
                      <w:r>
                        <w:t>From [4], their Pros and Cons is summarized as:</w:t>
                      </w:r>
                    </w:p>
                    <w:tbl>
                      <w:tblPr>
                        <w:tblStyle w:val="TableGrid"/>
                        <w:tblW w:w="0" w:type="auto"/>
                        <w:tblLook w:val="04A0" w:firstRow="1" w:lastRow="0" w:firstColumn="1" w:lastColumn="0" w:noHBand="0" w:noVBand="1"/>
                      </w:tblPr>
                      <w:tblGrid>
                        <w:gridCol w:w="1618"/>
                        <w:gridCol w:w="3075"/>
                        <w:gridCol w:w="4634"/>
                      </w:tblGrid>
                      <w:tr w:rsidR="00BD7C8F" w:rsidRPr="00B578C4" w14:paraId="5E6700C6" w14:textId="77777777" w:rsidTr="00367566">
                        <w:tc>
                          <w:tcPr>
                            <w:tcW w:w="1698" w:type="dxa"/>
                          </w:tcPr>
                          <w:p w14:paraId="1C2372D9" w14:textId="77777777" w:rsidR="00BD7C8F" w:rsidRPr="00BD7C8F" w:rsidRDefault="00BD7C8F" w:rsidP="00BD7C8F">
                            <w:pPr>
                              <w:spacing w:after="0"/>
                              <w:rPr>
                                <w:rFonts w:eastAsiaTheme="minorEastAsia"/>
                                <w:b/>
                                <w:lang w:eastAsia="zh-CN"/>
                              </w:rPr>
                            </w:pPr>
                          </w:p>
                        </w:tc>
                        <w:tc>
                          <w:tcPr>
                            <w:tcW w:w="3254" w:type="dxa"/>
                          </w:tcPr>
                          <w:p w14:paraId="16F9A1B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P</w:t>
                            </w:r>
                            <w:r w:rsidRPr="00BD7C8F">
                              <w:rPr>
                                <w:rFonts w:eastAsiaTheme="minorEastAsia"/>
                                <w:b/>
                                <w:lang w:eastAsia="zh-CN"/>
                              </w:rPr>
                              <w:t>ros</w:t>
                            </w:r>
                          </w:p>
                        </w:tc>
                        <w:tc>
                          <w:tcPr>
                            <w:tcW w:w="4676" w:type="dxa"/>
                          </w:tcPr>
                          <w:p w14:paraId="01BD8369"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C</w:t>
                            </w:r>
                            <w:r w:rsidRPr="00BD7C8F">
                              <w:rPr>
                                <w:rFonts w:eastAsiaTheme="minorEastAsia"/>
                                <w:b/>
                                <w:lang w:eastAsia="zh-CN"/>
                              </w:rPr>
                              <w:t>ons</w:t>
                            </w:r>
                          </w:p>
                        </w:tc>
                      </w:tr>
                      <w:tr w:rsidR="00BD7C8F" w14:paraId="2116A5EE" w14:textId="77777777" w:rsidTr="00367566">
                        <w:tc>
                          <w:tcPr>
                            <w:tcW w:w="1698" w:type="dxa"/>
                          </w:tcPr>
                          <w:p w14:paraId="30959D8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S</w:t>
                            </w:r>
                            <w:r w:rsidRPr="00BD7C8F">
                              <w:rPr>
                                <w:rFonts w:eastAsiaTheme="minorEastAsia"/>
                                <w:b/>
                                <w:lang w:eastAsia="zh-CN"/>
                              </w:rPr>
                              <w:t>olution 2a and 3a</w:t>
                            </w:r>
                          </w:p>
                        </w:tc>
                        <w:tc>
                          <w:tcPr>
                            <w:tcW w:w="3254" w:type="dxa"/>
                          </w:tcPr>
                          <w:p w14:paraId="76C8F63E" w14:textId="77777777" w:rsidR="00BD7C8F" w:rsidRPr="00BD7C8F" w:rsidRDefault="00BD7C8F" w:rsidP="00BD7C8F">
                            <w:pPr>
                              <w:spacing w:after="0"/>
                              <w:rPr>
                                <w:rFonts w:eastAsiaTheme="minorEastAsia"/>
                                <w:lang w:eastAsia="zh-CN"/>
                              </w:rPr>
                            </w:pPr>
                            <w:r w:rsidRPr="00BD7C8F">
                              <w:rPr>
                                <w:rFonts w:eastAsiaTheme="minorEastAsia"/>
                                <w:lang w:eastAsia="zh-CN"/>
                              </w:rPr>
                              <w:t>5. Service continuity on model transfer/delivery is easy to achieve compared with Solution 1a</w:t>
                            </w:r>
                          </w:p>
                          <w:p w14:paraId="169B9D31" w14:textId="77777777" w:rsidR="00BD7C8F" w:rsidRPr="00BD7C8F" w:rsidRDefault="00BD7C8F" w:rsidP="00BD7C8F">
                            <w:pPr>
                              <w:spacing w:after="0"/>
                              <w:rPr>
                                <w:rFonts w:eastAsiaTheme="minorEastAsia"/>
                                <w:lang w:eastAsia="zh-CN"/>
                              </w:rPr>
                            </w:pPr>
                            <w:r w:rsidRPr="00BD7C8F">
                              <w:rPr>
                                <w:rFonts w:eastAsiaTheme="minorEastAsia"/>
                                <w:lang w:eastAsia="zh-CN"/>
                              </w:rPr>
                              <w:t>6. Impacts on RAN2 may be limited (some companies think that LPP signalling is in RAN2 scope)</w:t>
                            </w:r>
                          </w:p>
                        </w:tc>
                        <w:tc>
                          <w:tcPr>
                            <w:tcW w:w="4676" w:type="dxa"/>
                          </w:tcPr>
                          <w:p w14:paraId="6AEA0D3B" w14:textId="77777777" w:rsidR="00BD7C8F" w:rsidRPr="00BD7C8F" w:rsidRDefault="00BD7C8F" w:rsidP="00BD7C8F">
                            <w:pPr>
                              <w:spacing w:after="0"/>
                              <w:rPr>
                                <w:rFonts w:eastAsiaTheme="minorEastAsia"/>
                                <w:lang w:eastAsia="zh-CN"/>
                              </w:rPr>
                            </w:pPr>
                            <w:r w:rsidRPr="00BD7C8F">
                              <w:rPr>
                                <w:rFonts w:eastAsiaTheme="minorEastAsia"/>
                                <w:lang w:eastAsia="zh-CN"/>
                              </w:rPr>
                              <w:t>1. Face challenges to convey large size or “no upper limit size” AI model by RRC message (e.g. &gt;45kBytes)</w:t>
                            </w:r>
                          </w:p>
                          <w:p w14:paraId="300A859F" w14:textId="77777777" w:rsidR="00BD7C8F" w:rsidRPr="00BD7C8F" w:rsidRDefault="00BD7C8F" w:rsidP="00BD7C8F">
                            <w:pPr>
                              <w:spacing w:after="0"/>
                              <w:rPr>
                                <w:rFonts w:eastAsiaTheme="minorEastAsia"/>
                                <w:lang w:eastAsia="zh-CN"/>
                              </w:rPr>
                            </w:pPr>
                            <w:r w:rsidRPr="00BD7C8F">
                              <w:rPr>
                                <w:rFonts w:eastAsiaTheme="minorEastAsia"/>
                                <w:lang w:eastAsia="zh-CN"/>
                              </w:rPr>
                              <w:t>3. If NAS does the segmentation, it may introduce some overhead</w:t>
                            </w:r>
                          </w:p>
                          <w:p w14:paraId="1EB501E6" w14:textId="77777777" w:rsidR="00BD7C8F" w:rsidRPr="00BD7C8F" w:rsidRDefault="00BD7C8F" w:rsidP="00BD7C8F">
                            <w:pPr>
                              <w:spacing w:after="0"/>
                              <w:rPr>
                                <w:rFonts w:eastAsiaTheme="minorEastAsia"/>
                                <w:lang w:eastAsia="zh-CN"/>
                              </w:rPr>
                            </w:pPr>
                            <w:r w:rsidRPr="00BD7C8F">
                              <w:rPr>
                                <w:rFonts w:eastAsiaTheme="minorEastAsia"/>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bl>
                    <w:p w14:paraId="7CE858F9" w14:textId="77777777" w:rsidR="00BD7C8F" w:rsidRDefault="00BD7C8F" w:rsidP="00BD7C8F">
                      <w:pPr>
                        <w:rPr>
                          <w:lang w:eastAsia="zh-CN"/>
                        </w:rPr>
                      </w:pPr>
                    </w:p>
                    <w:p w14:paraId="67E6FC6F" w14:textId="75C9A224" w:rsidR="00BD7C8F" w:rsidRDefault="00BD7C8F"/>
                  </w:txbxContent>
                </v:textbox>
                <w10:wrap type="topAndBottom"/>
              </v:shape>
            </w:pict>
          </mc:Fallback>
        </mc:AlternateContent>
      </w:r>
    </w:p>
    <w:p w14:paraId="0A922EFE" w14:textId="4F59688E" w:rsidR="00BD7C8F" w:rsidRDefault="00BD7C8F" w:rsidP="00BD7C8F">
      <w:pPr>
        <w:spacing w:after="0"/>
        <w:rPr>
          <w:rFonts w:eastAsiaTheme="minorEastAsia"/>
          <w:lang w:eastAsia="zh-CN"/>
        </w:rPr>
      </w:pPr>
    </w:p>
    <w:p w14:paraId="240DF460" w14:textId="05105C06" w:rsidR="004F7D09" w:rsidRDefault="004F7D09" w:rsidP="00435113">
      <w:pPr>
        <w:jc w:val="center"/>
        <w:rPr>
          <w:lang w:eastAsia="zh-CN"/>
        </w:rPr>
      </w:pPr>
      <w:r>
        <w:rPr>
          <w:b/>
          <w:bCs/>
          <w:color w:val="auto"/>
          <w:lang w:eastAsia="zh-CN"/>
        </w:rPr>
        <w:t>Table 2: Conclusion of Solution 2a/3a</w:t>
      </w:r>
    </w:p>
    <w:p w14:paraId="5C003A52" w14:textId="29227A52" w:rsidR="00706CF2" w:rsidRDefault="00706CF2" w:rsidP="00706CF2">
      <w:pPr>
        <w:pStyle w:val="Heading3"/>
        <w:rPr>
          <w:lang w:eastAsia="zh-CN"/>
        </w:rPr>
      </w:pPr>
      <w:r>
        <w:rPr>
          <w:lang w:eastAsia="zh-CN"/>
        </w:rPr>
        <w:lastRenderedPageBreak/>
        <w:t>2.1.</w:t>
      </w:r>
      <w:r w:rsidR="001C7C6A">
        <w:rPr>
          <w:lang w:eastAsia="zh-CN"/>
        </w:rPr>
        <w:t>3</w:t>
      </w:r>
      <w:r>
        <w:rPr>
          <w:lang w:eastAsia="zh-CN"/>
        </w:rPr>
        <w:t xml:space="preserve"> Solution 1b</w:t>
      </w:r>
    </w:p>
    <w:p w14:paraId="53750523" w14:textId="37A2689C" w:rsidR="00FA4FFC" w:rsidRDefault="007C485C" w:rsidP="00FA4FFC">
      <w:pPr>
        <w:rPr>
          <w:lang w:eastAsia="zh-CN"/>
        </w:rPr>
      </w:pPr>
      <w:r>
        <w:rPr>
          <w:noProof/>
          <w:lang w:eastAsia="zh-CN"/>
        </w:rPr>
        <mc:AlternateContent>
          <mc:Choice Requires="wps">
            <w:drawing>
              <wp:anchor distT="0" distB="0" distL="114300" distR="114300" simplePos="0" relativeHeight="251661312" behindDoc="0" locked="0" layoutInCell="1" allowOverlap="1" wp14:anchorId="280ABB61" wp14:editId="08EF7803">
                <wp:simplePos x="0" y="0"/>
                <wp:positionH relativeFrom="column">
                  <wp:posOffset>-1270</wp:posOffset>
                </wp:positionH>
                <wp:positionV relativeFrom="paragraph">
                  <wp:posOffset>453390</wp:posOffset>
                </wp:positionV>
                <wp:extent cx="6080125" cy="6053455"/>
                <wp:effectExtent l="0" t="0" r="15875" b="17145"/>
                <wp:wrapTopAndBottom/>
                <wp:docPr id="9" name="Text Box 9"/>
                <wp:cNvGraphicFramePr/>
                <a:graphic xmlns:a="http://schemas.openxmlformats.org/drawingml/2006/main">
                  <a:graphicData uri="http://schemas.microsoft.com/office/word/2010/wordprocessingShape">
                    <wps:wsp>
                      <wps:cNvSpPr txBox="1"/>
                      <wps:spPr>
                        <a:xfrm>
                          <a:off x="0" y="0"/>
                          <a:ext cx="6080125" cy="6053455"/>
                        </a:xfrm>
                        <a:prstGeom prst="rect">
                          <a:avLst/>
                        </a:prstGeom>
                        <a:solidFill>
                          <a:schemeClr val="lt1"/>
                        </a:solidFill>
                        <a:ln w="6350">
                          <a:solidFill>
                            <a:prstClr val="black"/>
                          </a:solidFill>
                        </a:ln>
                      </wps:spPr>
                      <wps:txbx>
                        <w:txbxContent>
                          <w:p w14:paraId="3B187517" w14:textId="77777777" w:rsidR="007C485C" w:rsidRPr="00914C50" w:rsidRDefault="007C485C" w:rsidP="007C485C">
                            <w:pP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r>
                              <w:rPr>
                                <w:rFonts w:eastAsiaTheme="minorEastAsia"/>
                                <w:b/>
                                <w:lang w:eastAsia="zh-CN"/>
                              </w:rPr>
                              <w:t xml:space="preserve"> from [3]</w:t>
                            </w:r>
                            <w:r w:rsidRPr="00914C50">
                              <w:rPr>
                                <w:rFonts w:eastAsiaTheme="minorEastAsia"/>
                                <w:b/>
                                <w:lang w:eastAsia="zh-CN"/>
                              </w:rPr>
                              <w:t>:</w:t>
                            </w:r>
                          </w:p>
                          <w:p w14:paraId="3450D7E9"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1C77E1CF" w14:textId="77777777" w:rsidR="007C485C" w:rsidRPr="006B1ABD"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(a) A new UP terminated at gNB. It may mean gNB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gNB and will be further delivered to UPF</w:t>
                            </w:r>
                          </w:p>
                          <w:p w14:paraId="3E1E85B6"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(b) </w:t>
                            </w:r>
                            <w:r>
                              <w:rPr>
                                <w:rFonts w:eastAsiaTheme="minorEastAsia" w:hint="eastAsia"/>
                                <w:lang w:eastAsia="zh-CN"/>
                              </w:rPr>
                              <w:t>g</w:t>
                            </w:r>
                            <w:r>
                              <w:rPr>
                                <w:rFonts w:eastAsiaTheme="minorEastAsia"/>
                                <w:lang w:eastAsia="zh-CN"/>
                              </w:rPr>
                              <w:t>NB first transfers/delivers AI/ML models to CN, and then CN transfers/delivers the models to UE via UP</w:t>
                            </w:r>
                          </w:p>
                          <w:p w14:paraId="33FC63D8"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A new AI layer may be needed, and the motation is FFS. Some companies think that introduction of a new layer is out of the SI scope</w:t>
                            </w:r>
                          </w:p>
                          <w:p w14:paraId="748F2F4E" w14:textId="77777777" w:rsidR="007C485C" w:rsidRPr="005E4652" w:rsidRDefault="007C485C" w:rsidP="007C485C">
                            <w:pPr>
                              <w:pStyle w:val="ListParagraph"/>
                              <w:numPr>
                                <w:ilvl w:val="0"/>
                                <w:numId w:val="44"/>
                              </w:numP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3416BB5F" w14:textId="77777777" w:rsidR="007C485C" w:rsidRDefault="007C485C" w:rsidP="007C485C">
                            <w:pPr>
                              <w:spacing w:after="0"/>
                              <w:rPr>
                                <w:rFonts w:eastAsiaTheme="minorEastAsia"/>
                                <w:lang w:eastAsia="zh-CN"/>
                              </w:rPr>
                            </w:pPr>
                          </w:p>
                          <w:p w14:paraId="671F050D" w14:textId="77777777" w:rsidR="007C485C" w:rsidRDefault="007C485C" w:rsidP="007C485C">
                            <w:pP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2C119FE3"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3B2F8AFA" w14:textId="54B460DB"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0F0D5FC3" w14:textId="77777777" w:rsidR="007C485C" w:rsidRDefault="007C485C" w:rsidP="007C485C">
                            <w:pPr>
                              <w:spacing w:after="0"/>
                              <w:rPr>
                                <w:rFonts w:eastAsiaTheme="minorEastAsia"/>
                                <w:lang w:eastAsia="zh-CN"/>
                              </w:rPr>
                            </w:pPr>
                          </w:p>
                          <w:p w14:paraId="10E814EC" w14:textId="283A9CB6" w:rsidR="007C485C" w:rsidRDefault="007C485C" w:rsidP="007C485C">
                            <w:pPr>
                              <w:spacing w:after="0"/>
                              <w:rPr>
                                <w:rFonts w:eastAsiaTheme="minorEastAsia"/>
                                <w:lang w:eastAsia="zh-CN"/>
                              </w:rPr>
                            </w:pPr>
                            <w:r>
                              <w:rPr>
                                <w:rFonts w:eastAsiaTheme="minorEastAsia"/>
                                <w:lang w:eastAsia="zh-CN"/>
                              </w:rPr>
                              <w:t>From [4], its Pros and Cons:</w:t>
                            </w:r>
                          </w:p>
                          <w:p w14:paraId="29F3658C" w14:textId="77777777" w:rsidR="007C485C" w:rsidRDefault="007C485C" w:rsidP="007C485C">
                            <w:pPr>
                              <w:spacing w:after="0"/>
                              <w:rPr>
                                <w:rFonts w:eastAsiaTheme="minorEastAsia"/>
                                <w:lang w:eastAsia="zh-CN"/>
                              </w:rPr>
                            </w:pPr>
                          </w:p>
                          <w:tbl>
                            <w:tblPr>
                              <w:tblStyle w:val="TableGrid"/>
                              <w:tblW w:w="0" w:type="auto"/>
                              <w:tblLook w:val="04A0" w:firstRow="1" w:lastRow="0" w:firstColumn="1" w:lastColumn="0" w:noHBand="0" w:noVBand="1"/>
                            </w:tblPr>
                            <w:tblGrid>
                              <w:gridCol w:w="1651"/>
                              <w:gridCol w:w="3150"/>
                              <w:gridCol w:w="4481"/>
                            </w:tblGrid>
                            <w:tr w:rsidR="007C485C" w:rsidRPr="00B578C4" w14:paraId="4CE96FE9" w14:textId="77777777" w:rsidTr="00367566">
                              <w:tc>
                                <w:tcPr>
                                  <w:tcW w:w="1698" w:type="dxa"/>
                                </w:tcPr>
                                <w:p w14:paraId="798B85B2" w14:textId="77777777" w:rsidR="007C485C" w:rsidRPr="00E71ACD" w:rsidRDefault="007C485C" w:rsidP="007C485C">
                                  <w:pPr>
                                    <w:spacing w:after="0"/>
                                    <w:rPr>
                                      <w:rFonts w:eastAsiaTheme="minorEastAsia"/>
                                      <w:b/>
                                      <w:lang w:eastAsia="zh-CN"/>
                                    </w:rPr>
                                  </w:pPr>
                                </w:p>
                              </w:tc>
                              <w:tc>
                                <w:tcPr>
                                  <w:tcW w:w="3254" w:type="dxa"/>
                                </w:tcPr>
                                <w:p w14:paraId="7894F5B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P</w:t>
                                  </w:r>
                                  <w:r w:rsidRPr="00E71ACD">
                                    <w:rPr>
                                      <w:rFonts w:eastAsiaTheme="minorEastAsia"/>
                                      <w:b/>
                                      <w:lang w:eastAsia="zh-CN"/>
                                    </w:rPr>
                                    <w:t>ros</w:t>
                                  </w:r>
                                </w:p>
                              </w:tc>
                              <w:tc>
                                <w:tcPr>
                                  <w:tcW w:w="4676" w:type="dxa"/>
                                </w:tcPr>
                                <w:p w14:paraId="05A2AD9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C</w:t>
                                  </w:r>
                                  <w:r w:rsidRPr="00E71ACD">
                                    <w:rPr>
                                      <w:rFonts w:eastAsiaTheme="minorEastAsia"/>
                                      <w:b/>
                                      <w:lang w:eastAsia="zh-CN"/>
                                    </w:rPr>
                                    <w:t>ons</w:t>
                                  </w:r>
                                </w:p>
                              </w:tc>
                            </w:tr>
                            <w:tr w:rsidR="007C485C" w:rsidRPr="009E0550" w14:paraId="4FC5FF3A" w14:textId="77777777" w:rsidTr="00367566">
                              <w:tc>
                                <w:tcPr>
                                  <w:tcW w:w="1698" w:type="dxa"/>
                                </w:tcPr>
                                <w:p w14:paraId="32772E7D"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S</w:t>
                                  </w:r>
                                  <w:r w:rsidRPr="00E71ACD">
                                    <w:rPr>
                                      <w:rFonts w:eastAsiaTheme="minorEastAsia"/>
                                      <w:b/>
                                      <w:lang w:eastAsia="zh-CN"/>
                                    </w:rPr>
                                    <w:t>olution 1b</w:t>
                                  </w:r>
                                </w:p>
                              </w:tc>
                              <w:tc>
                                <w:tcPr>
                                  <w:tcW w:w="3254" w:type="dxa"/>
                                </w:tcPr>
                                <w:p w14:paraId="213F3A05" w14:textId="77777777" w:rsidR="007C485C" w:rsidRPr="00E71ACD" w:rsidRDefault="007C485C" w:rsidP="007C485C">
                                  <w:pPr>
                                    <w:spacing w:after="0"/>
                                    <w:rPr>
                                      <w:rFonts w:eastAsiaTheme="minorEastAsia"/>
                                      <w:lang w:eastAsia="zh-CN"/>
                                    </w:rPr>
                                  </w:pPr>
                                  <w:r w:rsidRPr="00E71ACD">
                                    <w:rPr>
                                      <w:rFonts w:eastAsiaTheme="minorEastAsia"/>
                                      <w:lang w:eastAsia="zh-CN"/>
                                    </w:rPr>
                                    <w:t>1. The network can provide different 5QIs for model transfer/delivery with different QoS requirements (e.g. can support large model size)</w:t>
                                  </w:r>
                                </w:p>
                                <w:p w14:paraId="11A185AC" w14:textId="77777777" w:rsidR="007C485C" w:rsidRPr="00E71ACD" w:rsidRDefault="007C485C" w:rsidP="007C485C">
                                  <w:pPr>
                                    <w:spacing w:after="0"/>
                                    <w:rPr>
                                      <w:rFonts w:eastAsiaTheme="minorEastAsia"/>
                                      <w:lang w:eastAsia="zh-CN"/>
                                    </w:rPr>
                                  </w:pPr>
                                  <w:r w:rsidRPr="00E71ACD">
                                    <w:rPr>
                                      <w:rFonts w:eastAsiaTheme="minorEastAsia"/>
                                      <w:lang w:eastAsia="zh-CN"/>
                                    </w:rPr>
                                    <w:t>2. Compared with CP-based solutions, this Solution 1b can reduces control plane overhead, reduces overhead at gNB for model delivery/transfer</w:t>
                                  </w:r>
                                </w:p>
                                <w:p w14:paraId="7C91BF45" w14:textId="77777777" w:rsidR="007C485C" w:rsidRPr="00E71ACD" w:rsidRDefault="007C485C" w:rsidP="007C485C">
                                  <w:pPr>
                                    <w:spacing w:after="0"/>
                                    <w:rPr>
                                      <w:rFonts w:eastAsiaTheme="minorEastAsia"/>
                                      <w:lang w:eastAsia="zh-CN"/>
                                    </w:rPr>
                                  </w:pPr>
                                  <w:r w:rsidRPr="00E71ACD">
                                    <w:rPr>
                                      <w:rFonts w:eastAsiaTheme="minorEastAsia"/>
                                      <w:lang w:eastAsia="zh-CN"/>
                                    </w:rPr>
                                    <w:t>5. Compared with CP-based solutions, it may not need to consider CP message segmentation, CP message blocking issue</w:t>
                                  </w:r>
                                </w:p>
                              </w:tc>
                              <w:tc>
                                <w:tcPr>
                                  <w:tcW w:w="4676" w:type="dxa"/>
                                </w:tcPr>
                                <w:p w14:paraId="7E63A536" w14:textId="77777777" w:rsidR="007C485C" w:rsidRPr="00E71ACD" w:rsidRDefault="007C485C" w:rsidP="007C485C">
                                  <w:pPr>
                                    <w:spacing w:after="0"/>
                                    <w:rPr>
                                      <w:rFonts w:eastAsiaTheme="minorEastAsia"/>
                                      <w:lang w:eastAsia="zh-CN"/>
                                    </w:rPr>
                                  </w:pPr>
                                  <w:r w:rsidRPr="00E71ACD">
                                    <w:rPr>
                                      <w:rFonts w:eastAsiaTheme="minorEastAsia"/>
                                      <w:lang w:eastAsia="zh-CN"/>
                                    </w:rPr>
                                    <w:t>5. Not compatible with current mobility procedure. Supporting model transfer during mobility is not so straightforward</w:t>
                                  </w:r>
                                </w:p>
                              </w:tc>
                            </w:tr>
                          </w:tbl>
                          <w:p w14:paraId="79DD4296" w14:textId="77777777" w:rsidR="007C485C" w:rsidRDefault="007C485C" w:rsidP="007C485C">
                            <w:pPr>
                              <w:spacing w:after="0"/>
                              <w:rPr>
                                <w:rFonts w:eastAsiaTheme="minorEastAsia"/>
                                <w:lang w:eastAsia="zh-CN"/>
                              </w:rPr>
                            </w:pPr>
                          </w:p>
                          <w:p w14:paraId="1FA34BF9" w14:textId="00AAFF80" w:rsidR="007C485C" w:rsidRDefault="007C48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ABB61" id="Text Box 9" o:spid="_x0000_s1028" type="#_x0000_t202" style="position:absolute;margin-left:-.1pt;margin-top:35.7pt;width:478.75pt;height:47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" fillcolor="white [3201]" strokeweight=".5pt">
                <v:textbox>
                  <w:txbxContent>
                    <w:p w14:paraId="3B187517" w14:textId="77777777" w:rsidR="007C485C" w:rsidRPr="00914C50" w:rsidRDefault="007C485C" w:rsidP="007C485C">
                      <w:pP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r>
                        <w:rPr>
                          <w:rFonts w:eastAsiaTheme="minorEastAsia"/>
                          <w:b/>
                          <w:lang w:eastAsia="zh-CN"/>
                        </w:rPr>
                        <w:t xml:space="preserve"> from [3]</w:t>
                      </w:r>
                      <w:r w:rsidRPr="00914C50">
                        <w:rPr>
                          <w:rFonts w:eastAsiaTheme="minorEastAsia"/>
                          <w:b/>
                          <w:lang w:eastAsia="zh-CN"/>
                        </w:rPr>
                        <w:t>:</w:t>
                      </w:r>
                    </w:p>
                    <w:p w14:paraId="3450D7E9"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1C77E1CF" w14:textId="77777777" w:rsidR="007C485C" w:rsidRPr="006B1ABD"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(a) A new UP terminated at gNB. It may mean gNB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gNB and will be further delivered to UPF</w:t>
                      </w:r>
                    </w:p>
                    <w:p w14:paraId="3E1E85B6"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(b) </w:t>
                      </w:r>
                      <w:r>
                        <w:rPr>
                          <w:rFonts w:eastAsiaTheme="minorEastAsia" w:hint="eastAsia"/>
                          <w:lang w:eastAsia="zh-CN"/>
                        </w:rPr>
                        <w:t>g</w:t>
                      </w:r>
                      <w:r>
                        <w:rPr>
                          <w:rFonts w:eastAsiaTheme="minorEastAsia"/>
                          <w:lang w:eastAsia="zh-CN"/>
                        </w:rPr>
                        <w:t>NB first transfers/delivers AI/ML models to CN, and then CN transfers/delivers the models to UE via UP</w:t>
                      </w:r>
                    </w:p>
                    <w:p w14:paraId="33FC63D8"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A new AI layer may be needed, and the motation is FFS. Some companies think that introduction of a new layer is out of the SI scope</w:t>
                      </w:r>
                    </w:p>
                    <w:p w14:paraId="748F2F4E" w14:textId="77777777" w:rsidR="007C485C" w:rsidRPr="005E4652" w:rsidRDefault="007C485C" w:rsidP="007C485C">
                      <w:pPr>
                        <w:pStyle w:val="ListParagraph"/>
                        <w:numPr>
                          <w:ilvl w:val="0"/>
                          <w:numId w:val="44"/>
                        </w:numP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3416BB5F" w14:textId="77777777" w:rsidR="007C485C" w:rsidRDefault="007C485C" w:rsidP="007C485C">
                      <w:pPr>
                        <w:spacing w:after="0"/>
                        <w:rPr>
                          <w:rFonts w:eastAsiaTheme="minorEastAsia"/>
                          <w:lang w:eastAsia="zh-CN"/>
                        </w:rPr>
                      </w:pPr>
                    </w:p>
                    <w:p w14:paraId="671F050D" w14:textId="77777777" w:rsidR="007C485C" w:rsidRDefault="007C485C" w:rsidP="007C485C">
                      <w:pP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2C119FE3"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3B2F8AFA" w14:textId="54B460DB"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0F0D5FC3" w14:textId="77777777" w:rsidR="007C485C" w:rsidRDefault="007C485C" w:rsidP="007C485C">
                      <w:pPr>
                        <w:spacing w:after="0"/>
                        <w:rPr>
                          <w:rFonts w:eastAsiaTheme="minorEastAsia"/>
                          <w:lang w:eastAsia="zh-CN"/>
                        </w:rPr>
                      </w:pPr>
                    </w:p>
                    <w:p w14:paraId="10E814EC" w14:textId="283A9CB6" w:rsidR="007C485C" w:rsidRDefault="007C485C" w:rsidP="007C485C">
                      <w:pPr>
                        <w:spacing w:after="0"/>
                        <w:rPr>
                          <w:rFonts w:eastAsiaTheme="minorEastAsia"/>
                          <w:lang w:eastAsia="zh-CN"/>
                        </w:rPr>
                      </w:pPr>
                      <w:r>
                        <w:rPr>
                          <w:rFonts w:eastAsiaTheme="minorEastAsia"/>
                          <w:lang w:eastAsia="zh-CN"/>
                        </w:rPr>
                        <w:t>From [4], its Pros and Cons:</w:t>
                      </w:r>
                    </w:p>
                    <w:p w14:paraId="29F3658C" w14:textId="77777777" w:rsidR="007C485C" w:rsidRDefault="007C485C" w:rsidP="007C485C">
                      <w:pPr>
                        <w:spacing w:after="0"/>
                        <w:rPr>
                          <w:rFonts w:eastAsiaTheme="minorEastAsia"/>
                          <w:lang w:eastAsia="zh-CN"/>
                        </w:rPr>
                      </w:pPr>
                    </w:p>
                    <w:tbl>
                      <w:tblPr>
                        <w:tblStyle w:val="TableGrid"/>
                        <w:tblW w:w="0" w:type="auto"/>
                        <w:tblLook w:val="04A0" w:firstRow="1" w:lastRow="0" w:firstColumn="1" w:lastColumn="0" w:noHBand="0" w:noVBand="1"/>
                      </w:tblPr>
                      <w:tblGrid>
                        <w:gridCol w:w="1651"/>
                        <w:gridCol w:w="3150"/>
                        <w:gridCol w:w="4481"/>
                      </w:tblGrid>
                      <w:tr w:rsidR="007C485C" w:rsidRPr="00B578C4" w14:paraId="4CE96FE9" w14:textId="77777777" w:rsidTr="00367566">
                        <w:tc>
                          <w:tcPr>
                            <w:tcW w:w="1698" w:type="dxa"/>
                          </w:tcPr>
                          <w:p w14:paraId="798B85B2" w14:textId="77777777" w:rsidR="007C485C" w:rsidRPr="00E71ACD" w:rsidRDefault="007C485C" w:rsidP="007C485C">
                            <w:pPr>
                              <w:spacing w:after="0"/>
                              <w:rPr>
                                <w:rFonts w:eastAsiaTheme="minorEastAsia"/>
                                <w:b/>
                                <w:lang w:eastAsia="zh-CN"/>
                              </w:rPr>
                            </w:pPr>
                          </w:p>
                        </w:tc>
                        <w:tc>
                          <w:tcPr>
                            <w:tcW w:w="3254" w:type="dxa"/>
                          </w:tcPr>
                          <w:p w14:paraId="7894F5B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P</w:t>
                            </w:r>
                            <w:r w:rsidRPr="00E71ACD">
                              <w:rPr>
                                <w:rFonts w:eastAsiaTheme="minorEastAsia"/>
                                <w:b/>
                                <w:lang w:eastAsia="zh-CN"/>
                              </w:rPr>
                              <w:t>ros</w:t>
                            </w:r>
                          </w:p>
                        </w:tc>
                        <w:tc>
                          <w:tcPr>
                            <w:tcW w:w="4676" w:type="dxa"/>
                          </w:tcPr>
                          <w:p w14:paraId="05A2AD9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C</w:t>
                            </w:r>
                            <w:r w:rsidRPr="00E71ACD">
                              <w:rPr>
                                <w:rFonts w:eastAsiaTheme="minorEastAsia"/>
                                <w:b/>
                                <w:lang w:eastAsia="zh-CN"/>
                              </w:rPr>
                              <w:t>ons</w:t>
                            </w:r>
                          </w:p>
                        </w:tc>
                      </w:tr>
                      <w:tr w:rsidR="007C485C" w:rsidRPr="009E0550" w14:paraId="4FC5FF3A" w14:textId="77777777" w:rsidTr="00367566">
                        <w:tc>
                          <w:tcPr>
                            <w:tcW w:w="1698" w:type="dxa"/>
                          </w:tcPr>
                          <w:p w14:paraId="32772E7D"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S</w:t>
                            </w:r>
                            <w:r w:rsidRPr="00E71ACD">
                              <w:rPr>
                                <w:rFonts w:eastAsiaTheme="minorEastAsia"/>
                                <w:b/>
                                <w:lang w:eastAsia="zh-CN"/>
                              </w:rPr>
                              <w:t>olution 1b</w:t>
                            </w:r>
                          </w:p>
                        </w:tc>
                        <w:tc>
                          <w:tcPr>
                            <w:tcW w:w="3254" w:type="dxa"/>
                          </w:tcPr>
                          <w:p w14:paraId="213F3A05" w14:textId="77777777" w:rsidR="007C485C" w:rsidRPr="00E71ACD" w:rsidRDefault="007C485C" w:rsidP="007C485C">
                            <w:pPr>
                              <w:spacing w:after="0"/>
                              <w:rPr>
                                <w:rFonts w:eastAsiaTheme="minorEastAsia"/>
                                <w:lang w:eastAsia="zh-CN"/>
                              </w:rPr>
                            </w:pPr>
                            <w:r w:rsidRPr="00E71ACD">
                              <w:rPr>
                                <w:rFonts w:eastAsiaTheme="minorEastAsia"/>
                                <w:lang w:eastAsia="zh-CN"/>
                              </w:rPr>
                              <w:t>1. The network can provide different 5QIs for model transfer/delivery with different QoS requirements (e.g. can support large model size)</w:t>
                            </w:r>
                          </w:p>
                          <w:p w14:paraId="11A185AC" w14:textId="77777777" w:rsidR="007C485C" w:rsidRPr="00E71ACD" w:rsidRDefault="007C485C" w:rsidP="007C485C">
                            <w:pPr>
                              <w:spacing w:after="0"/>
                              <w:rPr>
                                <w:rFonts w:eastAsiaTheme="minorEastAsia"/>
                                <w:lang w:eastAsia="zh-CN"/>
                              </w:rPr>
                            </w:pPr>
                            <w:r w:rsidRPr="00E71ACD">
                              <w:rPr>
                                <w:rFonts w:eastAsiaTheme="minorEastAsia"/>
                                <w:lang w:eastAsia="zh-CN"/>
                              </w:rPr>
                              <w:t>2. Compared with CP-based solutions, this Solution 1b can reduces control plane overhead, reduces overhead at gNB for model delivery/transfer</w:t>
                            </w:r>
                          </w:p>
                          <w:p w14:paraId="7C91BF45" w14:textId="77777777" w:rsidR="007C485C" w:rsidRPr="00E71ACD" w:rsidRDefault="007C485C" w:rsidP="007C485C">
                            <w:pPr>
                              <w:spacing w:after="0"/>
                              <w:rPr>
                                <w:rFonts w:eastAsiaTheme="minorEastAsia"/>
                                <w:lang w:eastAsia="zh-CN"/>
                              </w:rPr>
                            </w:pPr>
                            <w:r w:rsidRPr="00E71ACD">
                              <w:rPr>
                                <w:rFonts w:eastAsiaTheme="minorEastAsia"/>
                                <w:lang w:eastAsia="zh-CN"/>
                              </w:rPr>
                              <w:t>5. Compared with CP-based solutions, it may not need to consider CP message segmentation, CP message blocking issue</w:t>
                            </w:r>
                          </w:p>
                        </w:tc>
                        <w:tc>
                          <w:tcPr>
                            <w:tcW w:w="4676" w:type="dxa"/>
                          </w:tcPr>
                          <w:p w14:paraId="7E63A536" w14:textId="77777777" w:rsidR="007C485C" w:rsidRPr="00E71ACD" w:rsidRDefault="007C485C" w:rsidP="007C485C">
                            <w:pPr>
                              <w:spacing w:after="0"/>
                              <w:rPr>
                                <w:rFonts w:eastAsiaTheme="minorEastAsia"/>
                                <w:lang w:eastAsia="zh-CN"/>
                              </w:rPr>
                            </w:pPr>
                            <w:r w:rsidRPr="00E71ACD">
                              <w:rPr>
                                <w:rFonts w:eastAsiaTheme="minorEastAsia"/>
                                <w:lang w:eastAsia="zh-CN"/>
                              </w:rPr>
                              <w:t>5. Not compatible with current mobility procedure. Supporting model transfer during mobility is not so straightforward</w:t>
                            </w:r>
                          </w:p>
                        </w:tc>
                      </w:tr>
                    </w:tbl>
                    <w:p w14:paraId="79DD4296" w14:textId="77777777" w:rsidR="007C485C" w:rsidRDefault="007C485C" w:rsidP="007C485C">
                      <w:pPr>
                        <w:spacing w:after="0"/>
                        <w:rPr>
                          <w:rFonts w:eastAsiaTheme="minorEastAsia"/>
                          <w:lang w:eastAsia="zh-CN"/>
                        </w:rPr>
                      </w:pPr>
                    </w:p>
                    <w:p w14:paraId="1FA34BF9" w14:textId="00AAFF80" w:rsidR="007C485C" w:rsidRDefault="007C485C"/>
                  </w:txbxContent>
                </v:textbox>
                <w10:wrap type="topAndBottom"/>
              </v:shape>
            </w:pict>
          </mc:Fallback>
        </mc:AlternateContent>
      </w:r>
      <w:r w:rsidR="00804128" w:rsidRPr="00804128">
        <w:rPr>
          <w:lang w:eastAsia="zh-CN"/>
        </w:rPr>
        <w:t xml:space="preserve">Solution 1b is that </w:t>
      </w:r>
      <w:proofErr w:type="spellStart"/>
      <w:r w:rsidR="00804128" w:rsidRPr="00804128">
        <w:rPr>
          <w:lang w:eastAsia="zh-CN"/>
        </w:rPr>
        <w:t>gNB</w:t>
      </w:r>
      <w:proofErr w:type="spellEnd"/>
      <w:r w:rsidR="00804128" w:rsidRPr="00804128">
        <w:rPr>
          <w:lang w:eastAsia="zh-CN"/>
        </w:rPr>
        <w:t xml:space="preserve"> can transfer/deliver AI/ML model(s) to UE via UP data.</w:t>
      </w:r>
      <w:r w:rsidR="00804128">
        <w:rPr>
          <w:lang w:eastAsia="zh-CN"/>
        </w:rPr>
        <w:t xml:space="preserve"> However, we think it is the only one solution which companies can't achieve consensus on how it works.</w:t>
      </w:r>
      <w:r w:rsidR="00901000">
        <w:rPr>
          <w:lang w:eastAsia="zh-CN"/>
        </w:rPr>
        <w:t xml:space="preserve"> The related summary </w:t>
      </w:r>
      <w:r w:rsidR="001C7C6A">
        <w:rPr>
          <w:lang w:eastAsia="zh-CN"/>
        </w:rPr>
        <w:t xml:space="preserve">from [3][4] </w:t>
      </w:r>
      <w:r w:rsidR="00901000">
        <w:rPr>
          <w:lang w:eastAsia="zh-CN"/>
        </w:rPr>
        <w:t xml:space="preserve">is </w:t>
      </w:r>
      <w:r w:rsidR="00E71ACD">
        <w:rPr>
          <w:lang w:eastAsia="zh-CN"/>
        </w:rPr>
        <w:t>in table 3.</w:t>
      </w:r>
    </w:p>
    <w:p w14:paraId="1D42D6ED" w14:textId="22F5AACD" w:rsidR="007C485C" w:rsidRDefault="007C485C" w:rsidP="007C485C">
      <w:pPr>
        <w:jc w:val="center"/>
        <w:rPr>
          <w:lang w:eastAsia="zh-CN"/>
        </w:rPr>
      </w:pPr>
      <w:r>
        <w:rPr>
          <w:b/>
          <w:bCs/>
          <w:color w:val="auto"/>
          <w:lang w:eastAsia="zh-CN"/>
        </w:rPr>
        <w:t>Table 3: Conclusion of Solution 1b</w:t>
      </w:r>
    </w:p>
    <w:p w14:paraId="24BE7AED" w14:textId="0A525833" w:rsidR="00D7715F" w:rsidRDefault="00DB2BE4" w:rsidP="00425DF9">
      <w:pPr>
        <w:rPr>
          <w:lang w:eastAsia="zh-CN"/>
        </w:rPr>
      </w:pPr>
      <w:r>
        <w:rPr>
          <w:lang w:eastAsia="zh-CN"/>
        </w:rPr>
        <w:t xml:space="preserve">As can be seen, there are 4 different understandings on how this solution works. </w:t>
      </w:r>
      <w:r w:rsidR="002C1575">
        <w:rPr>
          <w:lang w:eastAsia="zh-CN"/>
        </w:rPr>
        <w:t xml:space="preserve">Our understanding is more aligned to </w:t>
      </w:r>
      <w:r w:rsidR="00425DF9">
        <w:rPr>
          <w:lang w:eastAsia="zh-CN"/>
        </w:rPr>
        <w:t xml:space="preserve">understanding (a): this solution will require </w:t>
      </w:r>
      <w:r w:rsidR="006A126B">
        <w:rPr>
          <w:lang w:eastAsia="zh-CN"/>
        </w:rPr>
        <w:t xml:space="preserve">a new </w:t>
      </w:r>
      <w:r w:rsidR="00425DF9" w:rsidRPr="006A126B">
        <w:rPr>
          <w:lang w:val="en-CN" w:eastAsia="zh-CN"/>
        </w:rPr>
        <w:t xml:space="preserve">UP </w:t>
      </w:r>
      <w:r w:rsidR="006A126B" w:rsidRPr="006A126B">
        <w:rPr>
          <w:lang w:eastAsia="zh-CN"/>
        </w:rPr>
        <w:t xml:space="preserve">tunnel </w:t>
      </w:r>
      <w:r w:rsidR="00425DF9" w:rsidRPr="006A126B">
        <w:rPr>
          <w:lang w:val="en-CN" w:eastAsia="zh-CN"/>
        </w:rPr>
        <w:t>terminated at gNB, which may mean gNB can transfer/deliver AI/ML model(s) to UE via data radio bearer</w:t>
      </w:r>
      <w:r w:rsidR="00D7715F">
        <w:rPr>
          <w:lang w:eastAsia="zh-CN"/>
        </w:rPr>
        <w:t>. We prefer to preclude this solution due to below reasoning:</w:t>
      </w:r>
    </w:p>
    <w:p w14:paraId="251E98B2" w14:textId="6BB5B593" w:rsidR="007C485C" w:rsidRPr="007C485C" w:rsidRDefault="00D7715F" w:rsidP="007C485C">
      <w:pPr>
        <w:pStyle w:val="ListParagraph"/>
        <w:numPr>
          <w:ilvl w:val="0"/>
          <w:numId w:val="47"/>
        </w:numPr>
        <w:ind w:firstLineChars="0"/>
        <w:rPr>
          <w:lang w:val="en-GB"/>
        </w:rPr>
      </w:pPr>
      <w:r>
        <w:rPr>
          <w:lang w:eastAsia="zh-CN"/>
        </w:rPr>
        <w:t>It may change the basic concept of PDU session (i.e. UP tunnel) and basic UP protocol stack.</w:t>
      </w:r>
      <w:r w:rsidR="007C485C">
        <w:rPr>
          <w:lang w:eastAsia="zh-CN"/>
        </w:rPr>
        <w:t xml:space="preserve"> It is clearly conflicted with the Note captured in </w:t>
      </w:r>
      <w:r w:rsidR="007C485C">
        <w:t xml:space="preserve">SID of AI/ML for NR air interface (RP-213599): </w:t>
      </w:r>
    </w:p>
    <w:p w14:paraId="140E618A" w14:textId="01730226" w:rsidR="00D7715F" w:rsidRPr="007C485C" w:rsidRDefault="007C485C" w:rsidP="007C485C">
      <w:pPr>
        <w:pBdr>
          <w:top w:val="single" w:sz="4" w:space="1" w:color="auto"/>
          <w:left w:val="single" w:sz="4" w:space="4" w:color="auto"/>
          <w:bottom w:val="single" w:sz="4" w:space="1" w:color="auto"/>
          <w:right w:val="single" w:sz="4" w:space="4" w:color="auto"/>
        </w:pBdr>
        <w:ind w:left="360"/>
        <w:rPr>
          <w:bCs/>
        </w:rPr>
      </w:pPr>
      <w:r w:rsidRPr="007C485C">
        <w:rPr>
          <w:bCs/>
        </w:rPr>
        <w:t>Note 2: The study on AI/ML for air interface is based on the current RAN architecture and new interfaces shall not be introduced.</w:t>
      </w:r>
    </w:p>
    <w:p w14:paraId="6209D169" w14:textId="561E9264" w:rsidR="00D7715F" w:rsidRDefault="00D7715F" w:rsidP="00D7715F">
      <w:pPr>
        <w:pStyle w:val="ListParagraph"/>
        <w:numPr>
          <w:ilvl w:val="0"/>
          <w:numId w:val="47"/>
        </w:numPr>
        <w:ind w:firstLineChars="0"/>
        <w:rPr>
          <w:lang w:eastAsia="zh-CN"/>
        </w:rPr>
      </w:pPr>
      <w:r>
        <w:rPr>
          <w:lang w:eastAsia="zh-CN"/>
        </w:rPr>
        <w:t xml:space="preserve">Its benefit over Solution 1a (i.e. CP solution between UE and </w:t>
      </w:r>
      <w:proofErr w:type="spellStart"/>
      <w:r>
        <w:rPr>
          <w:lang w:eastAsia="zh-CN"/>
        </w:rPr>
        <w:t>gNB</w:t>
      </w:r>
      <w:proofErr w:type="spellEnd"/>
      <w:r>
        <w:rPr>
          <w:lang w:eastAsia="zh-CN"/>
        </w:rPr>
        <w:t xml:space="preserve">) is not clear. </w:t>
      </w:r>
    </w:p>
    <w:p w14:paraId="6DE2D826" w14:textId="5E5296FA" w:rsidR="00F90588" w:rsidRDefault="00F90588" w:rsidP="00D7715F">
      <w:pPr>
        <w:pStyle w:val="ListParagraph"/>
        <w:numPr>
          <w:ilvl w:val="0"/>
          <w:numId w:val="47"/>
        </w:numPr>
        <w:ind w:firstLineChars="0"/>
        <w:rPr>
          <w:lang w:eastAsia="zh-CN"/>
        </w:rPr>
      </w:pPr>
      <w:r>
        <w:rPr>
          <w:lang w:eastAsia="zh-CN"/>
        </w:rPr>
        <w:t xml:space="preserve">RAN2 can't provide valid analysis if how a solution works is not clear. </w:t>
      </w:r>
    </w:p>
    <w:p w14:paraId="00138B16" w14:textId="77777777" w:rsidR="007C485C" w:rsidRDefault="00D7715F" w:rsidP="00D7715F">
      <w:pPr>
        <w:pStyle w:val="Caption"/>
        <w:rPr>
          <w:color w:val="auto"/>
          <w:lang w:eastAsia="zh-CN"/>
        </w:rPr>
      </w:pPr>
      <w:r>
        <w:rPr>
          <w:color w:val="auto"/>
          <w:lang w:eastAsia="zh-CN"/>
        </w:rPr>
        <w:lastRenderedPageBreak/>
        <w:t xml:space="preserve">Observation </w:t>
      </w:r>
      <w:r w:rsidR="007C485C">
        <w:rPr>
          <w:color w:val="auto"/>
          <w:lang w:eastAsia="zh-CN"/>
        </w:rPr>
        <w:t>2</w:t>
      </w:r>
      <w:r w:rsidRPr="00EB4D53">
        <w:rPr>
          <w:color w:val="auto"/>
          <w:lang w:eastAsia="zh-CN"/>
        </w:rPr>
        <w:t xml:space="preserve">: </w:t>
      </w:r>
      <w:r>
        <w:rPr>
          <w:lang w:eastAsia="zh-CN"/>
        </w:rPr>
        <w:t xml:space="preserve">Solution 1b may change the basic concept of PDU session (i.e. UP tunnel) and basic UP protocol stack. </w:t>
      </w:r>
      <w:r w:rsidR="007C485C">
        <w:rPr>
          <w:lang w:eastAsia="zh-CN"/>
        </w:rPr>
        <w:t xml:space="preserve">It is conflicted with the NOTE </w:t>
      </w:r>
      <w:r w:rsidR="007C485C" w:rsidRPr="00241B28">
        <w:rPr>
          <w:color w:val="auto"/>
          <w:lang w:eastAsia="zh-CN"/>
        </w:rPr>
        <w:t>in SID " The study on AI/ML for air interface is based on the current RAN architecture and new interfaces shall not be introduced"</w:t>
      </w:r>
    </w:p>
    <w:p w14:paraId="18F2066C" w14:textId="5B5A8422" w:rsidR="00D7715F" w:rsidRDefault="007C485C" w:rsidP="00D7715F">
      <w:pPr>
        <w:pStyle w:val="Caption"/>
        <w:rPr>
          <w:lang w:eastAsia="zh-CN"/>
        </w:rPr>
      </w:pPr>
      <w:r>
        <w:rPr>
          <w:color w:val="auto"/>
          <w:lang w:eastAsia="zh-CN"/>
        </w:rPr>
        <w:t xml:space="preserve">Observation </w:t>
      </w:r>
      <w:r w:rsidR="00773EF0">
        <w:rPr>
          <w:color w:val="auto"/>
          <w:lang w:eastAsia="zh-CN"/>
        </w:rPr>
        <w:t>3</w:t>
      </w:r>
      <w:r w:rsidRPr="00EB4D53">
        <w:rPr>
          <w:color w:val="auto"/>
          <w:lang w:eastAsia="zh-CN"/>
        </w:rPr>
        <w:t xml:space="preserve">: </w:t>
      </w:r>
      <w:r>
        <w:rPr>
          <w:lang w:eastAsia="zh-CN"/>
        </w:rPr>
        <w:t>The</w:t>
      </w:r>
      <w:r w:rsidR="00D7715F">
        <w:rPr>
          <w:lang w:eastAsia="zh-CN"/>
        </w:rPr>
        <w:t xml:space="preserve"> benefit </w:t>
      </w:r>
      <w:r>
        <w:rPr>
          <w:lang w:eastAsia="zh-CN"/>
        </w:rPr>
        <w:t xml:space="preserve">of Solution 1b </w:t>
      </w:r>
      <w:r w:rsidR="00D7715F">
        <w:rPr>
          <w:lang w:eastAsia="zh-CN"/>
        </w:rPr>
        <w:t xml:space="preserve">over Solution 1a (i.e. CP solution between UE and </w:t>
      </w:r>
      <w:proofErr w:type="spellStart"/>
      <w:r w:rsidR="00D7715F">
        <w:rPr>
          <w:lang w:eastAsia="zh-CN"/>
        </w:rPr>
        <w:t>gNB</w:t>
      </w:r>
      <w:proofErr w:type="spellEnd"/>
      <w:r w:rsidR="00D7715F">
        <w:rPr>
          <w:lang w:eastAsia="zh-CN"/>
        </w:rPr>
        <w:t>) is not clear.</w:t>
      </w:r>
    </w:p>
    <w:p w14:paraId="70D5ADB7" w14:textId="14641309" w:rsidR="00D7715F" w:rsidRPr="005E175D" w:rsidRDefault="00D7715F" w:rsidP="00D7715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036CAF32" w14:textId="51CD4C05" w:rsidR="00425DF9" w:rsidRPr="00CF24D0" w:rsidRDefault="00D7715F" w:rsidP="00D7715F">
      <w:pPr>
        <w:pStyle w:val="Caption"/>
        <w:rPr>
          <w:color w:val="auto"/>
          <w:lang w:eastAsia="zh-CN"/>
        </w:rPr>
      </w:pPr>
      <w:r w:rsidRPr="00EB4D53">
        <w:rPr>
          <w:color w:val="auto"/>
          <w:lang w:eastAsia="zh-CN"/>
        </w:rPr>
        <w:t xml:space="preserve">Proposal </w:t>
      </w:r>
      <w:r w:rsidR="00773EF0">
        <w:rPr>
          <w:color w:val="auto"/>
          <w:lang w:eastAsia="zh-CN"/>
        </w:rPr>
        <w:t>6</w:t>
      </w:r>
      <w:r w:rsidRPr="00EB4D53">
        <w:rPr>
          <w:color w:val="auto"/>
          <w:lang w:eastAsia="zh-CN"/>
        </w:rPr>
        <w:t xml:space="preserve">: </w:t>
      </w:r>
      <w:r w:rsidR="006B7966">
        <w:rPr>
          <w:color w:val="auto"/>
          <w:lang w:eastAsia="zh-CN"/>
        </w:rPr>
        <w:t xml:space="preserve">Due to conflicted with WID NOTE, </w:t>
      </w:r>
      <w:r w:rsidR="00593978">
        <w:rPr>
          <w:color w:val="auto"/>
          <w:lang w:eastAsia="zh-CN"/>
        </w:rPr>
        <w:t>S</w:t>
      </w:r>
      <w:r>
        <w:rPr>
          <w:color w:val="auto"/>
          <w:lang w:eastAsia="zh-CN"/>
        </w:rPr>
        <w:t>olution 1b</w:t>
      </w:r>
      <w:r w:rsidR="00593978">
        <w:rPr>
          <w:color w:val="auto"/>
          <w:lang w:eastAsia="zh-CN"/>
        </w:rPr>
        <w:t xml:space="preserve"> is precluded</w:t>
      </w:r>
      <w:r>
        <w:rPr>
          <w:color w:val="auto"/>
          <w:lang w:eastAsia="zh-CN"/>
        </w:rPr>
        <w:t>.</w:t>
      </w:r>
      <w:r w:rsidR="00593978">
        <w:rPr>
          <w:color w:val="auto"/>
          <w:lang w:eastAsia="zh-CN"/>
        </w:rPr>
        <w:t xml:space="preserve">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18DED51A" w14:textId="40544D45" w:rsidR="00522C0F" w:rsidRDefault="00522C0F" w:rsidP="00522C0F">
      <w:pPr>
        <w:pStyle w:val="Heading3"/>
        <w:rPr>
          <w:lang w:eastAsia="zh-CN"/>
        </w:rPr>
      </w:pPr>
      <w:r>
        <w:rPr>
          <w:lang w:eastAsia="zh-CN"/>
        </w:rPr>
        <w:t>2.1.</w:t>
      </w:r>
      <w:r w:rsidR="001C7C6A">
        <w:rPr>
          <w:lang w:eastAsia="zh-CN"/>
        </w:rPr>
        <w:t>4</w:t>
      </w:r>
      <w:r>
        <w:rPr>
          <w:lang w:eastAsia="zh-CN"/>
        </w:rPr>
        <w:t xml:space="preserve"> Solution 2b</w:t>
      </w:r>
      <w:r w:rsidR="001C7C6A">
        <w:rPr>
          <w:lang w:eastAsia="zh-CN"/>
        </w:rPr>
        <w:t>/3b</w:t>
      </w:r>
    </w:p>
    <w:p w14:paraId="1EB2B347" w14:textId="42820856" w:rsidR="00DB2BE4" w:rsidRDefault="004830AB" w:rsidP="00FA4FFC">
      <w:pPr>
        <w:rPr>
          <w:color w:val="auto"/>
          <w:lang w:eastAsia="zh-CN"/>
        </w:rPr>
      </w:pPr>
      <w:r>
        <w:rPr>
          <w:noProof/>
          <w:color w:val="auto"/>
          <w:lang w:eastAsia="zh-CN"/>
        </w:rPr>
        <mc:AlternateContent>
          <mc:Choice Requires="wps">
            <w:drawing>
              <wp:anchor distT="0" distB="0" distL="114300" distR="114300" simplePos="0" relativeHeight="251662336" behindDoc="0" locked="0" layoutInCell="1" allowOverlap="1" wp14:anchorId="03AB1286" wp14:editId="18805D52">
                <wp:simplePos x="0" y="0"/>
                <wp:positionH relativeFrom="column">
                  <wp:posOffset>5080</wp:posOffset>
                </wp:positionH>
                <wp:positionV relativeFrom="paragraph">
                  <wp:posOffset>410210</wp:posOffset>
                </wp:positionV>
                <wp:extent cx="6198870" cy="4962525"/>
                <wp:effectExtent l="0" t="0" r="11430" b="15875"/>
                <wp:wrapTopAndBottom/>
                <wp:docPr id="10" name="Text Box 10"/>
                <wp:cNvGraphicFramePr/>
                <a:graphic xmlns:a="http://schemas.openxmlformats.org/drawingml/2006/main">
                  <a:graphicData uri="http://schemas.microsoft.com/office/word/2010/wordprocessingShape">
                    <wps:wsp>
                      <wps:cNvSpPr txBox="1"/>
                      <wps:spPr>
                        <a:xfrm>
                          <a:off x="0" y="0"/>
                          <a:ext cx="6198870" cy="4962525"/>
                        </a:xfrm>
                        <a:prstGeom prst="rect">
                          <a:avLst/>
                        </a:prstGeom>
                        <a:solidFill>
                          <a:schemeClr val="lt1"/>
                        </a:solidFill>
                        <a:ln w="6350">
                          <a:solidFill>
                            <a:prstClr val="black"/>
                          </a:solidFill>
                        </a:ln>
                      </wps:spPr>
                      <wps:txbx>
                        <w:txbxContent>
                          <w:p w14:paraId="3F830BBE" w14:textId="2C994028" w:rsidR="004830AB" w:rsidRDefault="004830AB" w:rsidP="004830AB">
                            <w:pPr>
                              <w:spacing w:after="0"/>
                              <w:rPr>
                                <w:rFonts w:eastAsiaTheme="minorEastAsia"/>
                                <w:lang w:eastAsia="zh-CN"/>
                              </w:rPr>
                            </w:pPr>
                            <w:r>
                              <w:rPr>
                                <w:rFonts w:eastAsiaTheme="minorEastAsia"/>
                                <w:lang w:eastAsia="zh-CN"/>
                              </w:rPr>
                              <w:t>From [3], the basic flow for UP solution 2b is shown in figure 4 below. For the step “PDU session/DRB establishment”, it may involve the signalling procedures between UE and CN, UE and gNB, and one example is the PDU Session Establishment shown in section A.1 in TS 38.300.</w:t>
                            </w:r>
                          </w:p>
                          <w:p w14:paraId="21664188" w14:textId="77777777" w:rsidR="004830AB" w:rsidRDefault="004830AB" w:rsidP="004830AB">
                            <w:pPr>
                              <w:spacing w:after="0"/>
                              <w:jc w:val="center"/>
                              <w:rPr>
                                <w:rFonts w:eastAsiaTheme="minorEastAsia"/>
                                <w:lang w:eastAsia="zh-CN"/>
                              </w:rPr>
                            </w:pPr>
                            <w:r>
                              <w:rPr>
                                <w:noProof/>
                                <w:lang w:eastAsia="en-GB"/>
                              </w:rPr>
                              <w:drawing>
                                <wp:inline distT="0" distB="0" distL="0" distR="0" wp14:anchorId="734C30C9" wp14:editId="4CF8888E">
                                  <wp:extent cx="3579495" cy="1558290"/>
                                  <wp:effectExtent l="0" t="0" r="1905"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2"/>
                                          <a:stretch>
                                            <a:fillRect/>
                                          </a:stretch>
                                        </pic:blipFill>
                                        <pic:spPr>
                                          <a:xfrm>
                                            <a:off x="0" y="0"/>
                                            <a:ext cx="3596573" cy="1565720"/>
                                          </a:xfrm>
                                          <a:prstGeom prst="rect">
                                            <a:avLst/>
                                          </a:prstGeom>
                                        </pic:spPr>
                                      </pic:pic>
                                    </a:graphicData>
                                  </a:graphic>
                                </wp:inline>
                              </w:drawing>
                            </w:r>
                          </w:p>
                          <w:p w14:paraId="6AECB926" w14:textId="77777777" w:rsidR="004830AB" w:rsidRPr="006B1C1D" w:rsidRDefault="004830AB" w:rsidP="004830AB">
                            <w:pP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6D0F380A" w14:textId="77777777" w:rsidR="004830AB" w:rsidRDefault="004830AB">
                            <w:pPr>
                              <w:rPr>
                                <w:rFonts w:eastAsiaTheme="minorEastAsia"/>
                                <w:b/>
                                <w:lang w:eastAsia="zh-CN"/>
                              </w:rPr>
                            </w:pPr>
                          </w:p>
                          <w:p w14:paraId="42C7E6BC" w14:textId="69B9C280" w:rsidR="004830AB" w:rsidRDefault="004830AB" w:rsidP="004830AB">
                            <w:pPr>
                              <w:rPr>
                                <w:rFonts w:eastAsiaTheme="minorEastAsia"/>
                                <w:lang w:eastAsia="zh-CN"/>
                              </w:rPr>
                            </w:pPr>
                            <w:r>
                              <w:rPr>
                                <w:rFonts w:eastAsiaTheme="minorEastAsia" w:hint="eastAsia"/>
                                <w:lang w:eastAsia="zh-CN"/>
                              </w:rPr>
                              <w:t>F</w:t>
                            </w:r>
                            <w:r>
                              <w:rPr>
                                <w:rFonts w:eastAsiaTheme="minorEastAsia"/>
                                <w:lang w:eastAsia="zh-CN"/>
                              </w:rPr>
                              <w:t>or UP solution 3b, during phase 1 discussion, one company pointed out one UP solution according to TR 23700-71, and some companies pointed out that the solution details are not clear, so that more discussions are needed.</w:t>
                            </w:r>
                          </w:p>
                          <w:p w14:paraId="20D6FD8A" w14:textId="5725AE67" w:rsidR="004830AB" w:rsidRDefault="004830AB" w:rsidP="004830AB">
                            <w:pPr>
                              <w:rPr>
                                <w:rFonts w:eastAsiaTheme="minorEastAsia"/>
                                <w:lang w:eastAsia="zh-CN"/>
                              </w:rPr>
                            </w:pPr>
                            <w:r>
                              <w:rPr>
                                <w:rFonts w:eastAsiaTheme="minorEastAsia"/>
                                <w:lang w:eastAsia="zh-CN"/>
                              </w:rPr>
                              <w:t>From [4], their Pros and Cons:</w:t>
                            </w:r>
                          </w:p>
                          <w:tbl>
                            <w:tblPr>
                              <w:tblStyle w:val="TableGrid"/>
                              <w:tblW w:w="0" w:type="auto"/>
                              <w:tblLook w:val="04A0" w:firstRow="1" w:lastRow="0" w:firstColumn="1" w:lastColumn="0" w:noHBand="0" w:noVBand="1"/>
                            </w:tblPr>
                            <w:tblGrid>
                              <w:gridCol w:w="1645"/>
                              <w:gridCol w:w="3133"/>
                              <w:gridCol w:w="4676"/>
                            </w:tblGrid>
                            <w:tr w:rsidR="004830AB" w:rsidRPr="00B578C4" w14:paraId="00B754EB" w14:textId="77777777" w:rsidTr="004830AB">
                              <w:tc>
                                <w:tcPr>
                                  <w:tcW w:w="1645" w:type="dxa"/>
                                </w:tcPr>
                                <w:p w14:paraId="49AC7967" w14:textId="77777777" w:rsidR="004830AB" w:rsidRPr="004830AB" w:rsidRDefault="004830AB" w:rsidP="004830AB">
                                  <w:pPr>
                                    <w:spacing w:after="0"/>
                                    <w:rPr>
                                      <w:rFonts w:eastAsiaTheme="minorEastAsia"/>
                                      <w:b/>
                                      <w:lang w:eastAsia="zh-CN"/>
                                    </w:rPr>
                                  </w:pPr>
                                </w:p>
                              </w:tc>
                              <w:tc>
                                <w:tcPr>
                                  <w:tcW w:w="3133" w:type="dxa"/>
                                </w:tcPr>
                                <w:p w14:paraId="78BA3E1B"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P</w:t>
                                  </w:r>
                                  <w:r w:rsidRPr="004830AB">
                                    <w:rPr>
                                      <w:rFonts w:eastAsiaTheme="minorEastAsia"/>
                                      <w:b/>
                                      <w:lang w:eastAsia="zh-CN"/>
                                    </w:rPr>
                                    <w:t>ros</w:t>
                                  </w:r>
                                </w:p>
                              </w:tc>
                              <w:tc>
                                <w:tcPr>
                                  <w:tcW w:w="4676" w:type="dxa"/>
                                </w:tcPr>
                                <w:p w14:paraId="1BED7BE9"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C</w:t>
                                  </w:r>
                                  <w:r w:rsidRPr="004830AB">
                                    <w:rPr>
                                      <w:rFonts w:eastAsiaTheme="minorEastAsia"/>
                                      <w:b/>
                                      <w:lang w:eastAsia="zh-CN"/>
                                    </w:rPr>
                                    <w:t>ons</w:t>
                                  </w:r>
                                </w:p>
                              </w:tc>
                            </w:tr>
                            <w:tr w:rsidR="004830AB" w:rsidRPr="006F3876" w14:paraId="486E20C3" w14:textId="77777777" w:rsidTr="004830AB">
                              <w:tc>
                                <w:tcPr>
                                  <w:tcW w:w="1645" w:type="dxa"/>
                                </w:tcPr>
                                <w:p w14:paraId="05CEBACE"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S</w:t>
                                  </w:r>
                                  <w:r w:rsidRPr="004830AB">
                                    <w:rPr>
                                      <w:rFonts w:eastAsiaTheme="minorEastAsia"/>
                                      <w:b/>
                                      <w:lang w:eastAsia="zh-CN"/>
                                    </w:rPr>
                                    <w:t>olution 2b and 3b</w:t>
                                  </w:r>
                                </w:p>
                              </w:tc>
                              <w:tc>
                                <w:tcPr>
                                  <w:tcW w:w="3133" w:type="dxa"/>
                                </w:tcPr>
                                <w:p w14:paraId="66E133E5" w14:textId="77777777" w:rsidR="004830AB" w:rsidRPr="004830AB" w:rsidRDefault="004830AB" w:rsidP="004830AB">
                                  <w:pPr>
                                    <w:spacing w:after="0"/>
                                    <w:rPr>
                                      <w:rFonts w:eastAsiaTheme="minorEastAsia"/>
                                      <w:lang w:eastAsia="zh-CN"/>
                                    </w:rPr>
                                  </w:pPr>
                                  <w:r w:rsidRPr="004830AB">
                                    <w:rPr>
                                      <w:rFonts w:eastAsiaTheme="minorEastAsia"/>
                                      <w:lang w:eastAsia="zh-CN"/>
                                    </w:rPr>
                                    <w:t>1. The network can provide different 5QIs for model transfer/delivery with different QoS requirements (e.g. can support large model size)</w:t>
                                  </w:r>
                                </w:p>
                                <w:p w14:paraId="6890C7D5" w14:textId="77777777" w:rsidR="004830AB" w:rsidRPr="004830AB" w:rsidRDefault="004830AB" w:rsidP="004830AB">
                                  <w:pPr>
                                    <w:spacing w:after="0"/>
                                    <w:rPr>
                                      <w:rFonts w:eastAsiaTheme="minorEastAsia"/>
                                      <w:lang w:eastAsia="zh-CN"/>
                                    </w:rPr>
                                  </w:pPr>
                                  <w:r w:rsidRPr="004830AB">
                                    <w:rPr>
                                      <w:rFonts w:eastAsiaTheme="minorEastAsia"/>
                                      <w:lang w:eastAsia="zh-CN"/>
                                    </w:rPr>
                                    <w:t>5. Compared with CP-based solutions, it may not need to consider CP message segmentation, CP message blocking issue</w:t>
                                  </w:r>
                                </w:p>
                              </w:tc>
                              <w:tc>
                                <w:tcPr>
                                  <w:tcW w:w="4676" w:type="dxa"/>
                                </w:tcPr>
                                <w:p w14:paraId="154F28F2" w14:textId="77777777" w:rsidR="004830AB" w:rsidRPr="004830AB" w:rsidRDefault="004830AB" w:rsidP="004830AB">
                                  <w:pPr>
                                    <w:spacing w:after="0"/>
                                    <w:rPr>
                                      <w:rFonts w:eastAsiaTheme="minorEastAsia"/>
                                      <w:lang w:eastAsia="zh-CN"/>
                                    </w:rPr>
                                  </w:pPr>
                                  <w:r w:rsidRPr="004830AB">
                                    <w:rPr>
                                      <w:rFonts w:eastAsiaTheme="minorEastAsia"/>
                                      <w:lang w:eastAsia="zh-CN"/>
                                    </w:rPr>
                                    <w:t>2. CP signalling is needed to configure and initiate the model transfer from the CN</w:t>
                                  </w:r>
                                </w:p>
                                <w:p w14:paraId="18E29B57" w14:textId="77777777" w:rsidR="004830AB" w:rsidRPr="004830AB" w:rsidRDefault="004830AB" w:rsidP="004830AB">
                                  <w:pPr>
                                    <w:spacing w:after="0"/>
                                    <w:rPr>
                                      <w:rFonts w:eastAsiaTheme="minorEastAsia"/>
                                      <w:lang w:eastAsia="zh-CN"/>
                                    </w:rPr>
                                  </w:pPr>
                                  <w:r w:rsidRPr="004830AB">
                                    <w:rPr>
                                      <w:rFonts w:eastAsiaTheme="minorEastAsia"/>
                                      <w:lang w:eastAsia="zh-CN"/>
                                    </w:rPr>
                                    <w:t>4. May be unable to support delta-model transfer/delivery based on current user plane framework</w:t>
                                  </w:r>
                                </w:p>
                              </w:tc>
                            </w:tr>
                          </w:tbl>
                          <w:p w14:paraId="0B9AB8B4" w14:textId="77777777" w:rsidR="004830AB" w:rsidRDefault="004830AB" w:rsidP="004830AB">
                            <w:pPr>
                              <w:rPr>
                                <w:rFonts w:eastAsiaTheme="minorEastAsia"/>
                                <w:lang w:eastAsia="zh-CN"/>
                              </w:rPr>
                            </w:pPr>
                          </w:p>
                          <w:p w14:paraId="36EE5C45" w14:textId="77777777" w:rsidR="004830AB" w:rsidRDefault="004830AB" w:rsidP="004830AB">
                            <w:pPr>
                              <w:rPr>
                                <w:rFonts w:eastAsiaTheme="minorEastAsia"/>
                                <w:lang w:eastAsia="zh-CN"/>
                              </w:rPr>
                            </w:pPr>
                          </w:p>
                          <w:p w14:paraId="76750981" w14:textId="77777777" w:rsidR="004830AB" w:rsidRDefault="004830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B1286" id="Text Box 10" o:spid="_x0000_s1029" type="#_x0000_t202" style="position:absolute;margin-left:.4pt;margin-top:32.3pt;width:488.1pt;height:39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" fillcolor="white [3201]" strokeweight=".5pt">
                <v:textbox>
                  <w:txbxContent>
                    <w:p w14:paraId="3F830BBE" w14:textId="2C994028" w:rsidR="004830AB" w:rsidRDefault="004830AB" w:rsidP="004830AB">
                      <w:pPr>
                        <w:spacing w:after="0"/>
                        <w:rPr>
                          <w:rFonts w:eastAsiaTheme="minorEastAsia"/>
                          <w:lang w:eastAsia="zh-CN"/>
                        </w:rPr>
                      </w:pPr>
                      <w:r>
                        <w:rPr>
                          <w:rFonts w:eastAsiaTheme="minorEastAsia"/>
                          <w:lang w:eastAsia="zh-CN"/>
                        </w:rPr>
                        <w:t>From [3], the basic flow for UP solution 2b is shown in figure 4 below. For the step “PDU session/DRB establishment”, it may involve the signalling procedures between UE and CN, UE and gNB, and one example is the PDU Session Establishment shown in section A.1 in TS 38.300.</w:t>
                      </w:r>
                    </w:p>
                    <w:p w14:paraId="21664188" w14:textId="77777777" w:rsidR="004830AB" w:rsidRDefault="004830AB" w:rsidP="004830AB">
                      <w:pPr>
                        <w:spacing w:after="0"/>
                        <w:jc w:val="center"/>
                        <w:rPr>
                          <w:rFonts w:eastAsiaTheme="minorEastAsia"/>
                          <w:lang w:eastAsia="zh-CN"/>
                        </w:rPr>
                      </w:pPr>
                      <w:r>
                        <w:rPr>
                          <w:noProof/>
                          <w:lang w:eastAsia="en-GB"/>
                        </w:rPr>
                        <w:drawing>
                          <wp:inline distT="0" distB="0" distL="0" distR="0" wp14:anchorId="734C30C9" wp14:editId="4CF8888E">
                            <wp:extent cx="3579495" cy="1558290"/>
                            <wp:effectExtent l="0" t="0" r="1905"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2"/>
                                    <a:stretch>
                                      <a:fillRect/>
                                    </a:stretch>
                                  </pic:blipFill>
                                  <pic:spPr>
                                    <a:xfrm>
                                      <a:off x="0" y="0"/>
                                      <a:ext cx="3596573" cy="1565720"/>
                                    </a:xfrm>
                                    <a:prstGeom prst="rect">
                                      <a:avLst/>
                                    </a:prstGeom>
                                  </pic:spPr>
                                </pic:pic>
                              </a:graphicData>
                            </a:graphic>
                          </wp:inline>
                        </w:drawing>
                      </w:r>
                    </w:p>
                    <w:p w14:paraId="6AECB926" w14:textId="77777777" w:rsidR="004830AB" w:rsidRPr="006B1C1D" w:rsidRDefault="004830AB" w:rsidP="004830AB">
                      <w:pP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6D0F380A" w14:textId="77777777" w:rsidR="004830AB" w:rsidRDefault="004830AB">
                      <w:pPr>
                        <w:rPr>
                          <w:rFonts w:eastAsiaTheme="minorEastAsia"/>
                          <w:b/>
                          <w:lang w:eastAsia="zh-CN"/>
                        </w:rPr>
                      </w:pPr>
                    </w:p>
                    <w:p w14:paraId="42C7E6BC" w14:textId="69B9C280" w:rsidR="004830AB" w:rsidRDefault="004830AB" w:rsidP="004830AB">
                      <w:pPr>
                        <w:rPr>
                          <w:rFonts w:eastAsiaTheme="minorEastAsia"/>
                          <w:lang w:eastAsia="zh-CN"/>
                        </w:rPr>
                      </w:pPr>
                      <w:r>
                        <w:rPr>
                          <w:rFonts w:eastAsiaTheme="minorEastAsia" w:hint="eastAsia"/>
                          <w:lang w:eastAsia="zh-CN"/>
                        </w:rPr>
                        <w:t>F</w:t>
                      </w:r>
                      <w:r>
                        <w:rPr>
                          <w:rFonts w:eastAsiaTheme="minorEastAsia"/>
                          <w:lang w:eastAsia="zh-CN"/>
                        </w:rPr>
                        <w:t>or UP solution 3b, during phase 1 discussion, one company pointed out one UP solution according to TR 23700-71, and some companies pointed out that the solution details are not clear, so that more discussions are needed.</w:t>
                      </w:r>
                    </w:p>
                    <w:p w14:paraId="20D6FD8A" w14:textId="5725AE67" w:rsidR="004830AB" w:rsidRDefault="004830AB" w:rsidP="004830AB">
                      <w:pPr>
                        <w:rPr>
                          <w:rFonts w:eastAsiaTheme="minorEastAsia"/>
                          <w:lang w:eastAsia="zh-CN"/>
                        </w:rPr>
                      </w:pPr>
                      <w:r>
                        <w:rPr>
                          <w:rFonts w:eastAsiaTheme="minorEastAsia"/>
                          <w:lang w:eastAsia="zh-CN"/>
                        </w:rPr>
                        <w:t>From [4], their Pros and Cons:</w:t>
                      </w:r>
                    </w:p>
                    <w:tbl>
                      <w:tblPr>
                        <w:tblStyle w:val="TableGrid"/>
                        <w:tblW w:w="0" w:type="auto"/>
                        <w:tblLook w:val="04A0" w:firstRow="1" w:lastRow="0" w:firstColumn="1" w:lastColumn="0" w:noHBand="0" w:noVBand="1"/>
                      </w:tblPr>
                      <w:tblGrid>
                        <w:gridCol w:w="1645"/>
                        <w:gridCol w:w="3133"/>
                        <w:gridCol w:w="4676"/>
                      </w:tblGrid>
                      <w:tr w:rsidR="004830AB" w:rsidRPr="00B578C4" w14:paraId="00B754EB" w14:textId="77777777" w:rsidTr="004830AB">
                        <w:tc>
                          <w:tcPr>
                            <w:tcW w:w="1645" w:type="dxa"/>
                          </w:tcPr>
                          <w:p w14:paraId="49AC7967" w14:textId="77777777" w:rsidR="004830AB" w:rsidRPr="004830AB" w:rsidRDefault="004830AB" w:rsidP="004830AB">
                            <w:pPr>
                              <w:spacing w:after="0"/>
                              <w:rPr>
                                <w:rFonts w:eastAsiaTheme="minorEastAsia"/>
                                <w:b/>
                                <w:lang w:eastAsia="zh-CN"/>
                              </w:rPr>
                            </w:pPr>
                          </w:p>
                        </w:tc>
                        <w:tc>
                          <w:tcPr>
                            <w:tcW w:w="3133" w:type="dxa"/>
                          </w:tcPr>
                          <w:p w14:paraId="78BA3E1B"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P</w:t>
                            </w:r>
                            <w:r w:rsidRPr="004830AB">
                              <w:rPr>
                                <w:rFonts w:eastAsiaTheme="minorEastAsia"/>
                                <w:b/>
                                <w:lang w:eastAsia="zh-CN"/>
                              </w:rPr>
                              <w:t>ros</w:t>
                            </w:r>
                          </w:p>
                        </w:tc>
                        <w:tc>
                          <w:tcPr>
                            <w:tcW w:w="4676" w:type="dxa"/>
                          </w:tcPr>
                          <w:p w14:paraId="1BED7BE9"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C</w:t>
                            </w:r>
                            <w:r w:rsidRPr="004830AB">
                              <w:rPr>
                                <w:rFonts w:eastAsiaTheme="minorEastAsia"/>
                                <w:b/>
                                <w:lang w:eastAsia="zh-CN"/>
                              </w:rPr>
                              <w:t>ons</w:t>
                            </w:r>
                          </w:p>
                        </w:tc>
                      </w:tr>
                      <w:tr w:rsidR="004830AB" w:rsidRPr="006F3876" w14:paraId="486E20C3" w14:textId="77777777" w:rsidTr="004830AB">
                        <w:tc>
                          <w:tcPr>
                            <w:tcW w:w="1645" w:type="dxa"/>
                          </w:tcPr>
                          <w:p w14:paraId="05CEBACE"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S</w:t>
                            </w:r>
                            <w:r w:rsidRPr="004830AB">
                              <w:rPr>
                                <w:rFonts w:eastAsiaTheme="minorEastAsia"/>
                                <w:b/>
                                <w:lang w:eastAsia="zh-CN"/>
                              </w:rPr>
                              <w:t>olution 2b and 3b</w:t>
                            </w:r>
                          </w:p>
                        </w:tc>
                        <w:tc>
                          <w:tcPr>
                            <w:tcW w:w="3133" w:type="dxa"/>
                          </w:tcPr>
                          <w:p w14:paraId="66E133E5" w14:textId="77777777" w:rsidR="004830AB" w:rsidRPr="004830AB" w:rsidRDefault="004830AB" w:rsidP="004830AB">
                            <w:pPr>
                              <w:spacing w:after="0"/>
                              <w:rPr>
                                <w:rFonts w:eastAsiaTheme="minorEastAsia"/>
                                <w:lang w:eastAsia="zh-CN"/>
                              </w:rPr>
                            </w:pPr>
                            <w:r w:rsidRPr="004830AB">
                              <w:rPr>
                                <w:rFonts w:eastAsiaTheme="minorEastAsia"/>
                                <w:lang w:eastAsia="zh-CN"/>
                              </w:rPr>
                              <w:t>1. The network can provide different 5QIs for model transfer/delivery with different QoS requirements (e.g. can support large model size)</w:t>
                            </w:r>
                          </w:p>
                          <w:p w14:paraId="6890C7D5" w14:textId="77777777" w:rsidR="004830AB" w:rsidRPr="004830AB" w:rsidRDefault="004830AB" w:rsidP="004830AB">
                            <w:pPr>
                              <w:spacing w:after="0"/>
                              <w:rPr>
                                <w:rFonts w:eastAsiaTheme="minorEastAsia"/>
                                <w:lang w:eastAsia="zh-CN"/>
                              </w:rPr>
                            </w:pPr>
                            <w:r w:rsidRPr="004830AB">
                              <w:rPr>
                                <w:rFonts w:eastAsiaTheme="minorEastAsia"/>
                                <w:lang w:eastAsia="zh-CN"/>
                              </w:rPr>
                              <w:t>5. Compared with CP-based solutions, it may not need to consider CP message segmentation, CP message blocking issue</w:t>
                            </w:r>
                          </w:p>
                        </w:tc>
                        <w:tc>
                          <w:tcPr>
                            <w:tcW w:w="4676" w:type="dxa"/>
                          </w:tcPr>
                          <w:p w14:paraId="154F28F2" w14:textId="77777777" w:rsidR="004830AB" w:rsidRPr="004830AB" w:rsidRDefault="004830AB" w:rsidP="004830AB">
                            <w:pPr>
                              <w:spacing w:after="0"/>
                              <w:rPr>
                                <w:rFonts w:eastAsiaTheme="minorEastAsia"/>
                                <w:lang w:eastAsia="zh-CN"/>
                              </w:rPr>
                            </w:pPr>
                            <w:r w:rsidRPr="004830AB">
                              <w:rPr>
                                <w:rFonts w:eastAsiaTheme="minorEastAsia"/>
                                <w:lang w:eastAsia="zh-CN"/>
                              </w:rPr>
                              <w:t>2. CP signalling is needed to configure and initiate the model transfer from the CN</w:t>
                            </w:r>
                          </w:p>
                          <w:p w14:paraId="18E29B57" w14:textId="77777777" w:rsidR="004830AB" w:rsidRPr="004830AB" w:rsidRDefault="004830AB" w:rsidP="004830AB">
                            <w:pPr>
                              <w:spacing w:after="0"/>
                              <w:rPr>
                                <w:rFonts w:eastAsiaTheme="minorEastAsia"/>
                                <w:lang w:eastAsia="zh-CN"/>
                              </w:rPr>
                            </w:pPr>
                            <w:r w:rsidRPr="004830AB">
                              <w:rPr>
                                <w:rFonts w:eastAsiaTheme="minorEastAsia"/>
                                <w:lang w:eastAsia="zh-CN"/>
                              </w:rPr>
                              <w:t>4. May be unable to support delta-model transfer/delivery based on current user plane framework</w:t>
                            </w:r>
                          </w:p>
                        </w:tc>
                      </w:tr>
                    </w:tbl>
                    <w:p w14:paraId="0B9AB8B4" w14:textId="77777777" w:rsidR="004830AB" w:rsidRDefault="004830AB" w:rsidP="004830AB">
                      <w:pPr>
                        <w:rPr>
                          <w:rFonts w:eastAsiaTheme="minorEastAsia"/>
                          <w:lang w:eastAsia="zh-CN"/>
                        </w:rPr>
                      </w:pPr>
                    </w:p>
                    <w:p w14:paraId="36EE5C45" w14:textId="77777777" w:rsidR="004830AB" w:rsidRDefault="004830AB" w:rsidP="004830AB">
                      <w:pPr>
                        <w:rPr>
                          <w:rFonts w:eastAsiaTheme="minorEastAsia"/>
                          <w:lang w:eastAsia="zh-CN"/>
                        </w:rPr>
                      </w:pPr>
                    </w:p>
                    <w:p w14:paraId="76750981" w14:textId="77777777" w:rsidR="004830AB" w:rsidRDefault="004830AB"/>
                  </w:txbxContent>
                </v:textbox>
                <w10:wrap type="topAndBottom"/>
              </v:shape>
            </w:pict>
          </mc:Fallback>
        </mc:AlternateContent>
      </w:r>
      <w:r w:rsidR="00162A7C" w:rsidRPr="00162A7C">
        <w:rPr>
          <w:color w:val="auto"/>
          <w:lang w:eastAsia="zh-CN"/>
        </w:rPr>
        <w:t xml:space="preserve">Solution </w:t>
      </w:r>
      <w:r w:rsidR="00162A7C">
        <w:rPr>
          <w:color w:val="auto"/>
          <w:lang w:eastAsia="zh-CN"/>
        </w:rPr>
        <w:t>2</w:t>
      </w:r>
      <w:r w:rsidR="00250280">
        <w:rPr>
          <w:rFonts w:hint="eastAsia"/>
          <w:color w:val="auto"/>
          <w:lang w:eastAsia="zh-CN"/>
        </w:rPr>
        <w:t>b</w:t>
      </w:r>
      <w:r w:rsidR="00162A7C" w:rsidRPr="00162A7C">
        <w:rPr>
          <w:color w:val="auto"/>
          <w:lang w:eastAsia="zh-CN"/>
        </w:rPr>
        <w:t xml:space="preserve"> is </w:t>
      </w:r>
      <w:r w:rsidR="00162A7C">
        <w:rPr>
          <w:color w:val="auto"/>
          <w:lang w:eastAsia="zh-CN"/>
        </w:rPr>
        <w:t>UP</w:t>
      </w:r>
      <w:r w:rsidR="00162A7C" w:rsidRPr="00162A7C">
        <w:rPr>
          <w:color w:val="auto"/>
          <w:lang w:eastAsia="zh-CN"/>
        </w:rPr>
        <w:t xml:space="preserve"> solution between UE and </w:t>
      </w:r>
      <w:r w:rsidR="002F2D8D">
        <w:rPr>
          <w:color w:val="auto"/>
          <w:lang w:eastAsia="zh-CN"/>
        </w:rPr>
        <w:t>CN (except LMF)</w:t>
      </w:r>
      <w:r w:rsidR="00162A7C" w:rsidRPr="00162A7C">
        <w:rPr>
          <w:color w:val="auto"/>
          <w:lang w:eastAsia="zh-CN"/>
        </w:rPr>
        <w:t>.</w:t>
      </w:r>
      <w:r w:rsidR="001C7C6A">
        <w:rPr>
          <w:color w:val="auto"/>
          <w:lang w:eastAsia="zh-CN"/>
        </w:rPr>
        <w:t xml:space="preserve"> And </w:t>
      </w:r>
      <w:r w:rsidR="001C7C6A" w:rsidRPr="00162A7C">
        <w:rPr>
          <w:color w:val="auto"/>
          <w:lang w:eastAsia="zh-CN"/>
        </w:rPr>
        <w:t xml:space="preserve">Solution </w:t>
      </w:r>
      <w:r w:rsidR="001C7C6A">
        <w:rPr>
          <w:color w:val="auto"/>
          <w:lang w:eastAsia="zh-CN"/>
        </w:rPr>
        <w:t>3b</w:t>
      </w:r>
      <w:r w:rsidR="001C7C6A" w:rsidRPr="00162A7C">
        <w:rPr>
          <w:color w:val="auto"/>
          <w:lang w:eastAsia="zh-CN"/>
        </w:rPr>
        <w:t xml:space="preserve"> is </w:t>
      </w:r>
      <w:r w:rsidR="001C7C6A">
        <w:rPr>
          <w:color w:val="auto"/>
          <w:lang w:eastAsia="zh-CN"/>
        </w:rPr>
        <w:t>UP</w:t>
      </w:r>
      <w:r w:rsidR="001C7C6A" w:rsidRPr="00162A7C">
        <w:rPr>
          <w:color w:val="auto"/>
          <w:lang w:eastAsia="zh-CN"/>
        </w:rPr>
        <w:t xml:space="preserve"> solution between UE and</w:t>
      </w:r>
      <w:r w:rsidR="001C7C6A">
        <w:rPr>
          <w:color w:val="auto"/>
          <w:lang w:eastAsia="zh-CN"/>
        </w:rPr>
        <w:t xml:space="preserve"> LMF</w:t>
      </w:r>
      <w:r w:rsidR="001C7C6A" w:rsidRPr="00162A7C">
        <w:rPr>
          <w:color w:val="auto"/>
          <w:lang w:eastAsia="zh-CN"/>
        </w:rPr>
        <w:t>.</w:t>
      </w:r>
      <w:r>
        <w:rPr>
          <w:color w:val="auto"/>
          <w:lang w:eastAsia="zh-CN"/>
        </w:rPr>
        <w:t xml:space="preserve"> </w:t>
      </w:r>
      <w:r>
        <w:rPr>
          <w:lang w:eastAsia="zh-CN"/>
        </w:rPr>
        <w:t>The related summary from [3][4] is in table 4.</w:t>
      </w:r>
    </w:p>
    <w:p w14:paraId="043B1248" w14:textId="7F1C65D4" w:rsidR="004830AB" w:rsidRDefault="004830AB" w:rsidP="004830AB">
      <w:pPr>
        <w:jc w:val="center"/>
        <w:rPr>
          <w:lang w:eastAsia="zh-CN"/>
        </w:rPr>
      </w:pPr>
      <w:r>
        <w:rPr>
          <w:b/>
          <w:bCs/>
          <w:color w:val="auto"/>
          <w:lang w:eastAsia="zh-CN"/>
        </w:rPr>
        <w:t>Table 4: Conclusion of Solution 2b/3b</w:t>
      </w:r>
    </w:p>
    <w:p w14:paraId="7E31D462" w14:textId="5F368715" w:rsidR="00A668AD" w:rsidRPr="00A668AD" w:rsidRDefault="00A668AD" w:rsidP="00A668AD">
      <w:pPr>
        <w:rPr>
          <w:bCs/>
          <w:lang w:eastAsia="zh-CN"/>
        </w:rPr>
      </w:pPr>
      <w:r>
        <w:rPr>
          <w:lang w:eastAsia="zh-CN"/>
        </w:rPr>
        <w:t xml:space="preserve">In our understanding, solution 2b is the general way for a UE to download an offline training </w:t>
      </w:r>
      <w:r w:rsidR="007C7DB5">
        <w:rPr>
          <w:lang w:eastAsia="zh-CN"/>
        </w:rPr>
        <w:t>model</w:t>
      </w:r>
      <w:r w:rsidR="007440C6">
        <w:rPr>
          <w:lang w:eastAsia="zh-CN"/>
        </w:rPr>
        <w:t xml:space="preserve"> </w:t>
      </w:r>
      <w:r w:rsidR="00C60E44">
        <w:rPr>
          <w:lang w:eastAsia="zh-CN"/>
        </w:rPr>
        <w:t xml:space="preserve">from its server </w:t>
      </w:r>
      <w:r w:rsidR="007440C6">
        <w:rPr>
          <w:lang w:eastAsia="zh-CN"/>
        </w:rPr>
        <w:t>if "CN" is regarded as UPF</w:t>
      </w:r>
      <w:r>
        <w:rPr>
          <w:lang w:eastAsia="zh-CN"/>
        </w:rPr>
        <w:t>.</w:t>
      </w:r>
      <w:r w:rsidR="007112CC">
        <w:rPr>
          <w:lang w:eastAsia="zh-CN"/>
        </w:rPr>
        <w:t xml:space="preserve"> </w:t>
      </w:r>
      <w:r w:rsidR="00CC5467">
        <w:rPr>
          <w:lang w:eastAsia="zh-CN"/>
        </w:rPr>
        <w:t xml:space="preserve">So, even if without any specification impact of SA2/CT1, solution 2b can still work. Meanwhile RAN2 can also analyze whether it has specific requirement. For example, if RAN2 conclude AS layer needs to be aware of delivery of AI/ML model in UP data (e.g. for RAN to perform LCM), SA2 may design a new 5QI for AI/ML model transfer signaling.  </w:t>
      </w:r>
    </w:p>
    <w:p w14:paraId="58ADAFD5" w14:textId="3BC412ED" w:rsidR="00A668AD" w:rsidRDefault="00A668AD" w:rsidP="00A668AD">
      <w:pPr>
        <w:pStyle w:val="Caption"/>
        <w:rPr>
          <w:lang w:eastAsia="zh-CN"/>
        </w:rPr>
      </w:pPr>
      <w:r>
        <w:rPr>
          <w:color w:val="auto"/>
          <w:lang w:eastAsia="zh-CN"/>
        </w:rPr>
        <w:t xml:space="preserve">Observation </w:t>
      </w:r>
      <w:r w:rsidR="004830AB">
        <w:rPr>
          <w:color w:val="auto"/>
          <w:lang w:eastAsia="zh-CN"/>
        </w:rPr>
        <w:t>4</w:t>
      </w:r>
      <w:r w:rsidRPr="00EB4D53">
        <w:rPr>
          <w:color w:val="auto"/>
          <w:lang w:eastAsia="zh-CN"/>
        </w:rPr>
        <w:t xml:space="preserve">: </w:t>
      </w:r>
      <w:r w:rsidR="008376BD">
        <w:rPr>
          <w:lang w:eastAsia="zh-CN"/>
        </w:rPr>
        <w:t xml:space="preserve">Solution 2b is the general way for a UE to download an offline training model </w:t>
      </w:r>
      <w:r w:rsidR="00C60E44">
        <w:rPr>
          <w:lang w:eastAsia="zh-CN"/>
        </w:rPr>
        <w:t xml:space="preserve">from its server </w:t>
      </w:r>
      <w:r w:rsidR="008376BD">
        <w:rPr>
          <w:lang w:eastAsia="zh-CN"/>
        </w:rPr>
        <w:t>if "CN" is regarded as UPF</w:t>
      </w:r>
    </w:p>
    <w:p w14:paraId="0940DF5D" w14:textId="43DE4A1A" w:rsidR="00C60E44" w:rsidRPr="00C60E44" w:rsidRDefault="00C60E44" w:rsidP="00C60E44">
      <w:pPr>
        <w:pStyle w:val="Caption"/>
        <w:rPr>
          <w:lang w:eastAsia="zh-CN"/>
        </w:rPr>
      </w:pPr>
      <w:r>
        <w:rPr>
          <w:color w:val="auto"/>
          <w:lang w:eastAsia="zh-CN"/>
        </w:rPr>
        <w:lastRenderedPageBreak/>
        <w:t xml:space="preserve">Observation </w:t>
      </w:r>
      <w:r w:rsidR="004830AB">
        <w:rPr>
          <w:color w:val="auto"/>
          <w:lang w:eastAsia="zh-CN"/>
        </w:rPr>
        <w:t>5</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sidR="001C7F92">
        <w:rPr>
          <w:lang w:eastAsia="zh-CN"/>
        </w:rPr>
        <w:t>/CT1</w:t>
      </w:r>
      <w:r w:rsidRPr="00C60E44">
        <w:rPr>
          <w:lang w:eastAsia="zh-CN"/>
        </w:rPr>
        <w:t xml:space="preserve"> may </w:t>
      </w:r>
      <w:r w:rsidR="001C7F92">
        <w:rPr>
          <w:lang w:eastAsia="zh-CN"/>
        </w:rPr>
        <w:t xml:space="preserve">have impacts (e.g. </w:t>
      </w:r>
      <w:r w:rsidRPr="00C60E44">
        <w:rPr>
          <w:lang w:eastAsia="zh-CN"/>
        </w:rPr>
        <w:t>design a new 5QI for AI/ML model transfer signaling</w:t>
      </w:r>
      <w:r w:rsidR="001C7F92">
        <w:rPr>
          <w:lang w:eastAsia="zh-CN"/>
        </w:rPr>
        <w:t>)</w:t>
      </w:r>
      <w:r w:rsidRPr="00C60E44">
        <w:rPr>
          <w:lang w:eastAsia="zh-CN"/>
        </w:rPr>
        <w:t xml:space="preserve">.  </w:t>
      </w:r>
    </w:p>
    <w:p w14:paraId="1A3F5E84" w14:textId="33363D35" w:rsidR="00A668AD" w:rsidRDefault="00966587" w:rsidP="00A668AD">
      <w:pPr>
        <w:rPr>
          <w:lang w:eastAsia="zh-CN"/>
        </w:rPr>
      </w:pPr>
      <w:r>
        <w:rPr>
          <w:lang w:eastAsia="zh-CN"/>
        </w:rPr>
        <w:t>Based on above analysis, w</w:t>
      </w:r>
      <w:r w:rsidR="00A668AD">
        <w:rPr>
          <w:lang w:eastAsia="zh-CN"/>
        </w:rPr>
        <w:t xml:space="preserve">e think RAN2 can </w:t>
      </w:r>
      <w:r>
        <w:rPr>
          <w:lang w:eastAsia="zh-CN"/>
        </w:rPr>
        <w:t xml:space="preserve">first assume solution 2b is UP data between UE and UPF without SA2/CT1 impacts. </w:t>
      </w:r>
      <w:r w:rsidR="00AF6F85">
        <w:rPr>
          <w:lang w:eastAsia="zh-CN"/>
        </w:rPr>
        <w:t>And it can be used for a UE to download its offline training model.</w:t>
      </w:r>
    </w:p>
    <w:p w14:paraId="45EE5719" w14:textId="53E03C3D" w:rsidR="00AF6F85" w:rsidRDefault="00AF6F85" w:rsidP="00AF6F85">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For Solution 2b, RAN2 agree below clarification:</w:t>
      </w:r>
    </w:p>
    <w:p w14:paraId="62A02215" w14:textId="13D220EF" w:rsidR="00AF6F85" w:rsidRPr="00AF6F85" w:rsidRDefault="00AF6F85" w:rsidP="00AF6F85">
      <w:pPr>
        <w:pStyle w:val="ListParagraph"/>
        <w:numPr>
          <w:ilvl w:val="0"/>
          <w:numId w:val="56"/>
        </w:numPr>
        <w:ind w:firstLineChars="0"/>
        <w:rPr>
          <w:b/>
          <w:bCs/>
          <w:lang w:eastAsia="zh-CN"/>
        </w:rPr>
      </w:pPr>
      <w:r w:rsidRPr="00AF6F85">
        <w:rPr>
          <w:b/>
          <w:bCs/>
          <w:lang w:eastAsia="zh-CN"/>
        </w:rPr>
        <w:t xml:space="preserve">UP data is between UE and UPF without SA2/CT1 impacts (i.e. </w:t>
      </w:r>
      <w:r w:rsidR="00B414D1" w:rsidRPr="00AF6F85">
        <w:rPr>
          <w:b/>
          <w:bCs/>
          <w:lang w:eastAsia="zh-CN"/>
        </w:rPr>
        <w:t>AI/ML model</w:t>
      </w:r>
      <w:r w:rsidR="00B414D1" w:rsidRPr="00AF6F85">
        <w:rPr>
          <w:b/>
          <w:bCs/>
          <w:lang w:eastAsia="zh-CN"/>
        </w:rPr>
        <w:t xml:space="preserve"> </w:t>
      </w:r>
      <w:r w:rsidRPr="00AF6F85">
        <w:rPr>
          <w:b/>
          <w:bCs/>
          <w:lang w:eastAsia="zh-CN"/>
        </w:rPr>
        <w:t>is transparent to</w:t>
      </w:r>
      <w:r w:rsidR="00B414D1">
        <w:rPr>
          <w:b/>
          <w:bCs/>
          <w:lang w:eastAsia="zh-CN"/>
        </w:rPr>
        <w:t xml:space="preserve"> UPF</w:t>
      </w:r>
      <w:r w:rsidRPr="00AF6F85">
        <w:rPr>
          <w:b/>
          <w:bCs/>
          <w:lang w:eastAsia="zh-CN"/>
        </w:rPr>
        <w:t>)</w:t>
      </w:r>
    </w:p>
    <w:p w14:paraId="407EA374" w14:textId="72C8080D" w:rsidR="0003290E" w:rsidRDefault="00AF6F85" w:rsidP="00AF6F85">
      <w:pPr>
        <w:pStyle w:val="Caption"/>
        <w:numPr>
          <w:ilvl w:val="0"/>
          <w:numId w:val="56"/>
        </w:numPr>
        <w:rPr>
          <w:color w:val="auto"/>
          <w:lang w:eastAsia="zh-CN"/>
        </w:rPr>
      </w:pPr>
      <w:r>
        <w:rPr>
          <w:color w:val="auto"/>
          <w:lang w:eastAsia="zh-CN"/>
        </w:rPr>
        <w:t>It can be used</w:t>
      </w:r>
      <w:r w:rsidR="000B53AD">
        <w:rPr>
          <w:color w:val="auto"/>
          <w:lang w:eastAsia="zh-CN"/>
        </w:rPr>
        <w:t xml:space="preserve"> </w:t>
      </w:r>
      <w:r w:rsidR="0003290E">
        <w:rPr>
          <w:color w:val="auto"/>
          <w:lang w:eastAsia="zh-CN"/>
        </w:rPr>
        <w:t>for a UE to download its offline training model from its server.</w:t>
      </w:r>
    </w:p>
    <w:p w14:paraId="69591FF4" w14:textId="3E4EA979" w:rsidR="009730DB" w:rsidRPr="00AF6F85" w:rsidRDefault="00CF3A4A" w:rsidP="00CF3A4A">
      <w:pPr>
        <w:rPr>
          <w:color w:val="auto"/>
          <w:lang w:eastAsia="zh-CN"/>
        </w:rPr>
      </w:pPr>
      <w:r w:rsidRPr="00162A7C">
        <w:rPr>
          <w:color w:val="auto"/>
          <w:lang w:eastAsia="zh-CN"/>
        </w:rPr>
        <w:t xml:space="preserve">Solution </w:t>
      </w:r>
      <w:r w:rsidR="002859B0">
        <w:rPr>
          <w:color w:val="auto"/>
          <w:lang w:eastAsia="zh-CN"/>
        </w:rPr>
        <w:t>3</w:t>
      </w:r>
      <w:r w:rsidR="00AF6F85">
        <w:rPr>
          <w:color w:val="auto"/>
          <w:lang w:eastAsia="zh-CN"/>
        </w:rPr>
        <w:t xml:space="preserve">b </w:t>
      </w:r>
      <w:r w:rsidR="00602FF0">
        <w:rPr>
          <w:color w:val="auto"/>
          <w:lang w:eastAsia="zh-CN"/>
        </w:rPr>
        <w:t xml:space="preserve">is one solution captured in SA2 </w:t>
      </w:r>
      <w:r w:rsidR="00602FF0">
        <w:rPr>
          <w:rFonts w:eastAsiaTheme="minorEastAsia"/>
          <w:lang w:eastAsia="zh-CN"/>
        </w:rPr>
        <w:t xml:space="preserve">TR 23700-71. However, </w:t>
      </w:r>
      <w:r w:rsidR="000E7D24">
        <w:rPr>
          <w:rFonts w:eastAsiaTheme="minorEastAsia"/>
          <w:lang w:eastAsia="zh-CN"/>
        </w:rPr>
        <w:t>whether it becomes SA2 Rel-18/19 normative work should be decided in SA plenary. We believe RAN2 should not make conclusion / assumption on this solution.</w:t>
      </w:r>
      <w:r w:rsidR="009730DB">
        <w:rPr>
          <w:rFonts w:eastAsiaTheme="minorEastAsia"/>
          <w:lang w:eastAsia="zh-CN"/>
        </w:rPr>
        <w:t xml:space="preserve"> </w:t>
      </w:r>
      <w:r w:rsidR="006415AC">
        <w:rPr>
          <w:rFonts w:eastAsiaTheme="minorEastAsia"/>
          <w:lang w:eastAsia="zh-CN"/>
        </w:rPr>
        <w:t>Meanwhile, we also think its benefit over Solution 3a (i.e. LPP solution) is not clear.</w:t>
      </w:r>
    </w:p>
    <w:p w14:paraId="7A626309" w14:textId="25BD3232" w:rsidR="009730DB" w:rsidRPr="00122F38" w:rsidRDefault="009730DB" w:rsidP="006B7E2B">
      <w:pPr>
        <w:pStyle w:val="Caption"/>
        <w:rPr>
          <w:rFonts w:eastAsiaTheme="minorEastAsia"/>
          <w:lang w:eastAsia="zh-CN"/>
        </w:rPr>
      </w:pPr>
      <w:r w:rsidRPr="00122F38">
        <w:rPr>
          <w:color w:val="auto"/>
          <w:lang w:eastAsia="zh-CN"/>
        </w:rPr>
        <w:t xml:space="preserve">Observation </w:t>
      </w:r>
      <w:r w:rsidR="00AF6F85">
        <w:rPr>
          <w:color w:val="auto"/>
          <w:lang w:eastAsia="zh-CN"/>
        </w:rPr>
        <w:t>6</w:t>
      </w:r>
      <w:r w:rsidRPr="00122F38">
        <w:rPr>
          <w:color w:val="auto"/>
          <w:lang w:eastAsia="zh-CN"/>
        </w:rPr>
        <w:t xml:space="preserve">: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w:t>
      </w:r>
      <w:r w:rsidR="00122F38" w:rsidRPr="00122F38">
        <w:rPr>
          <w:rFonts w:eastAsiaTheme="minorEastAsia"/>
          <w:lang w:eastAsia="zh-CN"/>
        </w:rPr>
        <w:t xml:space="preserve"> Meanwhile, its benefit over Solution 3a (i.e. LPP solution) is not clear.</w:t>
      </w:r>
    </w:p>
    <w:p w14:paraId="5902D8AE" w14:textId="3BF216E6" w:rsidR="00122F38" w:rsidRPr="005E175D" w:rsidRDefault="00122F38" w:rsidP="00122F38">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672FA4">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21057F30" w14:textId="106ADAE8" w:rsidR="00F534EA" w:rsidRDefault="00122F38" w:rsidP="00882D7B">
      <w:pPr>
        <w:pStyle w:val="Caption"/>
        <w:rPr>
          <w:color w:val="auto"/>
          <w:lang w:eastAsia="zh-CN"/>
        </w:rPr>
      </w:pPr>
      <w:r w:rsidRPr="00EB4D53">
        <w:rPr>
          <w:color w:val="auto"/>
          <w:lang w:eastAsia="zh-CN"/>
        </w:rPr>
        <w:t xml:space="preserve">Proposal </w:t>
      </w:r>
      <w:r w:rsidR="00AF6F85">
        <w:rPr>
          <w:color w:val="auto"/>
          <w:lang w:eastAsia="zh-CN"/>
        </w:rPr>
        <w:t>8</w:t>
      </w:r>
      <w:r w:rsidRPr="00EB4D53">
        <w:rPr>
          <w:color w:val="auto"/>
          <w:lang w:eastAsia="zh-CN"/>
        </w:rPr>
        <w:t xml:space="preserve">: </w:t>
      </w:r>
      <w:r>
        <w:rPr>
          <w:color w:val="auto"/>
          <w:lang w:eastAsia="zh-CN"/>
        </w:rPr>
        <w:t xml:space="preserve">RAN2 is kindly suggested to hold on discussion of solution </w:t>
      </w:r>
      <w:r w:rsidR="00882D7B">
        <w:rPr>
          <w:color w:val="auto"/>
          <w:lang w:eastAsia="zh-CN"/>
        </w:rPr>
        <w:t>3b</w:t>
      </w:r>
      <w:r>
        <w:rPr>
          <w:color w:val="auto"/>
          <w:lang w:eastAsia="zh-CN"/>
        </w:rPr>
        <w:t xml:space="preserve">. And </w:t>
      </w:r>
      <w:r>
        <w:rPr>
          <w:lang w:eastAsia="zh-CN"/>
        </w:rPr>
        <w:t>p</w:t>
      </w:r>
      <w:r w:rsidRPr="005E175D">
        <w:rPr>
          <w:lang w:eastAsia="zh-CN"/>
        </w:rPr>
        <w:t xml:space="preserve">roponents could start by triggering such discussion </w:t>
      </w:r>
      <w:r w:rsidR="00F30F23">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7F2B6DE9" w14:textId="38F5CF22" w:rsidR="000C2B95" w:rsidRDefault="000C2B95" w:rsidP="000C2B95">
      <w:pPr>
        <w:pStyle w:val="Heading3"/>
        <w:rPr>
          <w:lang w:eastAsia="zh-CN"/>
        </w:rPr>
      </w:pPr>
      <w:r>
        <w:rPr>
          <w:lang w:eastAsia="zh-CN"/>
        </w:rPr>
        <w:t>2.1.5 Solution 4</w:t>
      </w:r>
    </w:p>
    <w:p w14:paraId="57A462C1" w14:textId="37A46DA0" w:rsidR="000C2B95" w:rsidRDefault="000C2B95" w:rsidP="000C2B95">
      <w:pPr>
        <w:rPr>
          <w:lang w:eastAsia="zh-CN"/>
        </w:rPr>
      </w:pPr>
      <w:r>
        <w:rPr>
          <w:noProof/>
          <w:lang w:eastAsia="zh-CN"/>
        </w:rPr>
        <mc:AlternateContent>
          <mc:Choice Requires="wps">
            <w:drawing>
              <wp:anchor distT="0" distB="0" distL="114300" distR="114300" simplePos="0" relativeHeight="251663360" behindDoc="0" locked="0" layoutInCell="1" allowOverlap="1" wp14:anchorId="6A508FAD" wp14:editId="37AFF27F">
                <wp:simplePos x="0" y="0"/>
                <wp:positionH relativeFrom="column">
                  <wp:posOffset>-13970</wp:posOffset>
                </wp:positionH>
                <wp:positionV relativeFrom="paragraph">
                  <wp:posOffset>410210</wp:posOffset>
                </wp:positionV>
                <wp:extent cx="6205855" cy="2188210"/>
                <wp:effectExtent l="0" t="0" r="17145" b="8890"/>
                <wp:wrapTopAndBottom/>
                <wp:docPr id="12" name="Text Box 12"/>
                <wp:cNvGraphicFramePr/>
                <a:graphic xmlns:a="http://schemas.openxmlformats.org/drawingml/2006/main">
                  <a:graphicData uri="http://schemas.microsoft.com/office/word/2010/wordprocessingShape">
                    <wps:wsp>
                      <wps:cNvSpPr txBox="1"/>
                      <wps:spPr>
                        <a:xfrm>
                          <a:off x="0" y="0"/>
                          <a:ext cx="6205855" cy="2188210"/>
                        </a:xfrm>
                        <a:prstGeom prst="rect">
                          <a:avLst/>
                        </a:prstGeom>
                        <a:solidFill>
                          <a:schemeClr val="lt1"/>
                        </a:solidFill>
                        <a:ln w="6350">
                          <a:solidFill>
                            <a:prstClr val="black"/>
                          </a:solidFill>
                        </a:ln>
                      </wps:spPr>
                      <wps:txbx>
                        <w:txbxContent>
                          <w:tbl>
                            <w:tblPr>
                              <w:tblStyle w:val="TableGrid"/>
                              <w:tblW w:w="0" w:type="auto"/>
                              <w:tblLook w:val="04A0" w:firstRow="1" w:lastRow="0" w:firstColumn="1" w:lastColumn="0" w:noHBand="0" w:noVBand="1"/>
                            </w:tblPr>
                            <w:tblGrid>
                              <w:gridCol w:w="1675"/>
                              <w:gridCol w:w="3204"/>
                              <w:gridCol w:w="4601"/>
                            </w:tblGrid>
                            <w:tr w:rsidR="000C2B95" w:rsidRPr="00B578C4" w14:paraId="4D9FFAD5" w14:textId="77777777" w:rsidTr="00367566">
                              <w:tc>
                                <w:tcPr>
                                  <w:tcW w:w="1698" w:type="dxa"/>
                                </w:tcPr>
                                <w:p w14:paraId="3F239004" w14:textId="77777777" w:rsidR="000C2B95" w:rsidRPr="000C2B95" w:rsidRDefault="000C2B95" w:rsidP="000C2B95">
                                  <w:pPr>
                                    <w:spacing w:after="0"/>
                                    <w:rPr>
                                      <w:rFonts w:eastAsiaTheme="minorEastAsia"/>
                                      <w:b/>
                                      <w:lang w:eastAsia="zh-CN"/>
                                    </w:rPr>
                                  </w:pPr>
                                </w:p>
                              </w:tc>
                              <w:tc>
                                <w:tcPr>
                                  <w:tcW w:w="3254" w:type="dxa"/>
                                </w:tcPr>
                                <w:p w14:paraId="5258B37B"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P</w:t>
                                  </w:r>
                                  <w:r w:rsidRPr="000C2B95">
                                    <w:rPr>
                                      <w:rFonts w:eastAsiaTheme="minorEastAsia"/>
                                      <w:b/>
                                      <w:lang w:eastAsia="zh-CN"/>
                                    </w:rPr>
                                    <w:t>ros</w:t>
                                  </w:r>
                                </w:p>
                              </w:tc>
                              <w:tc>
                                <w:tcPr>
                                  <w:tcW w:w="4676" w:type="dxa"/>
                                </w:tcPr>
                                <w:p w14:paraId="2FEA6135"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C</w:t>
                                  </w:r>
                                  <w:r w:rsidRPr="000C2B95">
                                    <w:rPr>
                                      <w:rFonts w:eastAsiaTheme="minorEastAsia"/>
                                      <w:b/>
                                      <w:lang w:eastAsia="zh-CN"/>
                                    </w:rPr>
                                    <w:t>ons</w:t>
                                  </w:r>
                                </w:p>
                              </w:tc>
                            </w:tr>
                            <w:tr w:rsidR="000C2B95" w:rsidRPr="000E5FB0" w14:paraId="18B9AFFD" w14:textId="77777777" w:rsidTr="00367566">
                              <w:tc>
                                <w:tcPr>
                                  <w:tcW w:w="1698" w:type="dxa"/>
                                </w:tcPr>
                                <w:p w14:paraId="0D668949"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S</w:t>
                                  </w:r>
                                  <w:r w:rsidRPr="000C2B95">
                                    <w:rPr>
                                      <w:rFonts w:eastAsiaTheme="minorEastAsia"/>
                                      <w:b/>
                                      <w:lang w:eastAsia="zh-CN"/>
                                    </w:rPr>
                                    <w:t>olution 4</w:t>
                                  </w:r>
                                </w:p>
                              </w:tc>
                              <w:tc>
                                <w:tcPr>
                                  <w:tcW w:w="3254" w:type="dxa"/>
                                </w:tcPr>
                                <w:p w14:paraId="31AD6912" w14:textId="77777777" w:rsidR="000C2B95" w:rsidRPr="000C2B95" w:rsidRDefault="000C2B95" w:rsidP="000C2B95">
                                  <w:pPr>
                                    <w:spacing w:after="0"/>
                                    <w:rPr>
                                      <w:rFonts w:eastAsiaTheme="minorEastAsia"/>
                                      <w:lang w:eastAsia="zh-CN"/>
                                    </w:rPr>
                                  </w:pPr>
                                  <w:r w:rsidRPr="000C2B95">
                                    <w:rPr>
                                      <w:rFonts w:eastAsiaTheme="minorEastAsia"/>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4A4B02D" w14:textId="77777777" w:rsidR="000C2B95" w:rsidRPr="000C2B95" w:rsidRDefault="000C2B95" w:rsidP="000C2B95">
                                  <w:pPr>
                                    <w:spacing w:after="0"/>
                                    <w:rPr>
                                      <w:rFonts w:eastAsiaTheme="minorEastAsia"/>
                                      <w:lang w:eastAsia="zh-CN"/>
                                    </w:rPr>
                                  </w:pPr>
                                  <w:r w:rsidRPr="000C2B95">
                                    <w:rPr>
                                      <w:rFonts w:eastAsiaTheme="minorEastAsia"/>
                                      <w:lang w:eastAsia="zh-CN"/>
                                    </w:rPr>
                                    <w:t>2. There may be inter-operability issues, such as:</w:t>
                                  </w:r>
                                </w:p>
                                <w:p w14:paraId="1D07A9FB" w14:textId="77777777" w:rsidR="000C2B95" w:rsidRPr="000C2B95" w:rsidRDefault="000C2B95" w:rsidP="000C2B95">
                                  <w:pPr>
                                    <w:spacing w:after="0"/>
                                    <w:rPr>
                                      <w:rFonts w:eastAsiaTheme="minorEastAsia"/>
                                      <w:lang w:eastAsia="zh-CN"/>
                                    </w:rPr>
                                  </w:pPr>
                                  <w:r w:rsidRPr="000C2B95">
                                    <w:rPr>
                                      <w:rFonts w:eastAsiaTheme="minorEastAsia"/>
                                      <w:lang w:eastAsia="zh-CN"/>
                                    </w:rPr>
                                    <w:t>a)</w:t>
                                  </w:r>
                                  <w:r w:rsidRPr="000C2B95">
                                    <w:rPr>
                                      <w:rFonts w:eastAsiaTheme="minorEastAsia"/>
                                      <w:lang w:eastAsia="zh-CN"/>
                                    </w:rPr>
                                    <w:tab/>
                                    <w:t>Different implementations may lead to different model performances and a huge burden of model management (e.g., frequent model activation/deactivation)</w:t>
                                  </w:r>
                                </w:p>
                                <w:p w14:paraId="4A10D0C8" w14:textId="77777777" w:rsidR="000C2B95" w:rsidRPr="000C2B95" w:rsidRDefault="000C2B95" w:rsidP="000C2B95">
                                  <w:pPr>
                                    <w:spacing w:after="0"/>
                                    <w:rPr>
                                      <w:rFonts w:eastAsiaTheme="minorEastAsia"/>
                                      <w:lang w:eastAsia="zh-CN"/>
                                    </w:rPr>
                                  </w:pPr>
                                  <w:r w:rsidRPr="000C2B95">
                                    <w:rPr>
                                      <w:rFonts w:eastAsiaTheme="minorEastAsia"/>
                                      <w:lang w:eastAsia="zh-CN"/>
                                    </w:rPr>
                                    <w:t>b)</w:t>
                                  </w:r>
                                  <w:r w:rsidRPr="000C2B95">
                                    <w:rPr>
                                      <w:rFonts w:eastAsiaTheme="minorEastAsia"/>
                                      <w:lang w:eastAsia="zh-CN"/>
                                    </w:rPr>
                                    <w:tab/>
                                    <w:t>Massive offline coordination is needed or requires lots of coordinations among vendors, especially for the CSI compression use case</w:t>
                                  </w:r>
                                </w:p>
                                <w:p w14:paraId="02267741" w14:textId="77777777" w:rsidR="000C2B95" w:rsidRPr="000C2B95" w:rsidRDefault="000C2B95" w:rsidP="000C2B95">
                                  <w:pPr>
                                    <w:spacing w:after="0"/>
                                    <w:rPr>
                                      <w:rFonts w:eastAsiaTheme="minorEastAsia"/>
                                      <w:lang w:eastAsia="zh-CN"/>
                                    </w:rPr>
                                  </w:pPr>
                                  <w:r w:rsidRPr="000C2B95">
                                    <w:rPr>
                                      <w:rFonts w:eastAsiaTheme="minorEastAsia"/>
                                      <w:lang w:eastAsia="zh-CN"/>
                                    </w:rPr>
                                    <w:t>4. When network cannot control the model transfer/delivery, the transfer of large model may impact important and delay sensitive user data traffic</w:t>
                                  </w:r>
                                </w:p>
                              </w:tc>
                            </w:tr>
                          </w:tbl>
                          <w:p w14:paraId="21EE127B" w14:textId="77777777" w:rsidR="000C2B95" w:rsidRDefault="000C2B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08FAD" id="Text Box 12" o:spid="_x0000_s1030" type="#_x0000_t202" style="position:absolute;margin-left:-1.1pt;margin-top:32.3pt;width:488.65pt;height:17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" fillcolor="white [3201]" strokeweight=".5pt">
                <v:textbox>
                  <w:txbxContent>
                    <w:tbl>
                      <w:tblPr>
                        <w:tblStyle w:val="TableGrid"/>
                        <w:tblW w:w="0" w:type="auto"/>
                        <w:tblLook w:val="04A0" w:firstRow="1" w:lastRow="0" w:firstColumn="1" w:lastColumn="0" w:noHBand="0" w:noVBand="1"/>
                      </w:tblPr>
                      <w:tblGrid>
                        <w:gridCol w:w="1675"/>
                        <w:gridCol w:w="3204"/>
                        <w:gridCol w:w="4601"/>
                      </w:tblGrid>
                      <w:tr w:rsidR="000C2B95" w:rsidRPr="00B578C4" w14:paraId="4D9FFAD5" w14:textId="77777777" w:rsidTr="00367566">
                        <w:tc>
                          <w:tcPr>
                            <w:tcW w:w="1698" w:type="dxa"/>
                          </w:tcPr>
                          <w:p w14:paraId="3F239004" w14:textId="77777777" w:rsidR="000C2B95" w:rsidRPr="000C2B95" w:rsidRDefault="000C2B95" w:rsidP="000C2B95">
                            <w:pPr>
                              <w:spacing w:after="0"/>
                              <w:rPr>
                                <w:rFonts w:eastAsiaTheme="minorEastAsia"/>
                                <w:b/>
                                <w:lang w:eastAsia="zh-CN"/>
                              </w:rPr>
                            </w:pPr>
                          </w:p>
                        </w:tc>
                        <w:tc>
                          <w:tcPr>
                            <w:tcW w:w="3254" w:type="dxa"/>
                          </w:tcPr>
                          <w:p w14:paraId="5258B37B"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P</w:t>
                            </w:r>
                            <w:r w:rsidRPr="000C2B95">
                              <w:rPr>
                                <w:rFonts w:eastAsiaTheme="minorEastAsia"/>
                                <w:b/>
                                <w:lang w:eastAsia="zh-CN"/>
                              </w:rPr>
                              <w:t>ros</w:t>
                            </w:r>
                          </w:p>
                        </w:tc>
                        <w:tc>
                          <w:tcPr>
                            <w:tcW w:w="4676" w:type="dxa"/>
                          </w:tcPr>
                          <w:p w14:paraId="2FEA6135"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C</w:t>
                            </w:r>
                            <w:r w:rsidRPr="000C2B95">
                              <w:rPr>
                                <w:rFonts w:eastAsiaTheme="minorEastAsia"/>
                                <w:b/>
                                <w:lang w:eastAsia="zh-CN"/>
                              </w:rPr>
                              <w:t>ons</w:t>
                            </w:r>
                          </w:p>
                        </w:tc>
                      </w:tr>
                      <w:tr w:rsidR="000C2B95" w:rsidRPr="000E5FB0" w14:paraId="18B9AFFD" w14:textId="77777777" w:rsidTr="00367566">
                        <w:tc>
                          <w:tcPr>
                            <w:tcW w:w="1698" w:type="dxa"/>
                          </w:tcPr>
                          <w:p w14:paraId="0D668949"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S</w:t>
                            </w:r>
                            <w:r w:rsidRPr="000C2B95">
                              <w:rPr>
                                <w:rFonts w:eastAsiaTheme="minorEastAsia"/>
                                <w:b/>
                                <w:lang w:eastAsia="zh-CN"/>
                              </w:rPr>
                              <w:t>olution 4</w:t>
                            </w:r>
                          </w:p>
                        </w:tc>
                        <w:tc>
                          <w:tcPr>
                            <w:tcW w:w="3254" w:type="dxa"/>
                          </w:tcPr>
                          <w:p w14:paraId="31AD6912" w14:textId="77777777" w:rsidR="000C2B95" w:rsidRPr="000C2B95" w:rsidRDefault="000C2B95" w:rsidP="000C2B95">
                            <w:pPr>
                              <w:spacing w:after="0"/>
                              <w:rPr>
                                <w:rFonts w:eastAsiaTheme="minorEastAsia"/>
                                <w:lang w:eastAsia="zh-CN"/>
                              </w:rPr>
                            </w:pPr>
                            <w:r w:rsidRPr="000C2B95">
                              <w:rPr>
                                <w:rFonts w:eastAsiaTheme="minorEastAsia"/>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4A4B02D" w14:textId="77777777" w:rsidR="000C2B95" w:rsidRPr="000C2B95" w:rsidRDefault="000C2B95" w:rsidP="000C2B95">
                            <w:pPr>
                              <w:spacing w:after="0"/>
                              <w:rPr>
                                <w:rFonts w:eastAsiaTheme="minorEastAsia"/>
                                <w:lang w:eastAsia="zh-CN"/>
                              </w:rPr>
                            </w:pPr>
                            <w:r w:rsidRPr="000C2B95">
                              <w:rPr>
                                <w:rFonts w:eastAsiaTheme="minorEastAsia"/>
                                <w:lang w:eastAsia="zh-CN"/>
                              </w:rPr>
                              <w:t>2. There may be inter-operability issues, such as:</w:t>
                            </w:r>
                          </w:p>
                          <w:p w14:paraId="1D07A9FB" w14:textId="77777777" w:rsidR="000C2B95" w:rsidRPr="000C2B95" w:rsidRDefault="000C2B95" w:rsidP="000C2B95">
                            <w:pPr>
                              <w:spacing w:after="0"/>
                              <w:rPr>
                                <w:rFonts w:eastAsiaTheme="minorEastAsia"/>
                                <w:lang w:eastAsia="zh-CN"/>
                              </w:rPr>
                            </w:pPr>
                            <w:r w:rsidRPr="000C2B95">
                              <w:rPr>
                                <w:rFonts w:eastAsiaTheme="minorEastAsia"/>
                                <w:lang w:eastAsia="zh-CN"/>
                              </w:rPr>
                              <w:t>a)</w:t>
                            </w:r>
                            <w:r w:rsidRPr="000C2B95">
                              <w:rPr>
                                <w:rFonts w:eastAsiaTheme="minorEastAsia"/>
                                <w:lang w:eastAsia="zh-CN"/>
                              </w:rPr>
                              <w:tab/>
                              <w:t>Different implementations may lead to different model performances and a huge burden of model management (e.g., frequent model activation/deactivation)</w:t>
                            </w:r>
                          </w:p>
                          <w:p w14:paraId="4A10D0C8" w14:textId="77777777" w:rsidR="000C2B95" w:rsidRPr="000C2B95" w:rsidRDefault="000C2B95" w:rsidP="000C2B95">
                            <w:pPr>
                              <w:spacing w:after="0"/>
                              <w:rPr>
                                <w:rFonts w:eastAsiaTheme="minorEastAsia"/>
                                <w:lang w:eastAsia="zh-CN"/>
                              </w:rPr>
                            </w:pPr>
                            <w:r w:rsidRPr="000C2B95">
                              <w:rPr>
                                <w:rFonts w:eastAsiaTheme="minorEastAsia"/>
                                <w:lang w:eastAsia="zh-CN"/>
                              </w:rPr>
                              <w:t>b)</w:t>
                            </w:r>
                            <w:r w:rsidRPr="000C2B95">
                              <w:rPr>
                                <w:rFonts w:eastAsiaTheme="minorEastAsia"/>
                                <w:lang w:eastAsia="zh-CN"/>
                              </w:rPr>
                              <w:tab/>
                              <w:t>Massive offline coordination is needed or requires lots of coordinations among vendors, especially for the CSI compression use case</w:t>
                            </w:r>
                          </w:p>
                          <w:p w14:paraId="02267741" w14:textId="77777777" w:rsidR="000C2B95" w:rsidRPr="000C2B95" w:rsidRDefault="000C2B95" w:rsidP="000C2B95">
                            <w:pPr>
                              <w:spacing w:after="0"/>
                              <w:rPr>
                                <w:rFonts w:eastAsiaTheme="minorEastAsia"/>
                                <w:lang w:eastAsia="zh-CN"/>
                              </w:rPr>
                            </w:pPr>
                            <w:r w:rsidRPr="000C2B95">
                              <w:rPr>
                                <w:rFonts w:eastAsiaTheme="minorEastAsia"/>
                                <w:lang w:eastAsia="zh-CN"/>
                              </w:rPr>
                              <w:t>4. When network cannot control the model transfer/delivery, the transfer of large model may impact important and delay sensitive user data traffic</w:t>
                            </w:r>
                          </w:p>
                        </w:tc>
                      </w:tr>
                    </w:tbl>
                    <w:p w14:paraId="21EE127B" w14:textId="77777777" w:rsidR="000C2B95" w:rsidRDefault="000C2B95"/>
                  </w:txbxContent>
                </v:textbox>
                <w10:wrap type="topAndBottom"/>
              </v:shape>
            </w:pict>
          </mc:Fallback>
        </mc:AlternateContent>
      </w:r>
      <w:r>
        <w:rPr>
          <w:lang w:eastAsia="zh-CN"/>
        </w:rPr>
        <w:t xml:space="preserve">In </w:t>
      </w:r>
      <w:r w:rsidRPr="00B312C1">
        <w:rPr>
          <w:lang w:eastAsia="zh-CN"/>
        </w:rPr>
        <w:t>Solution 4</w:t>
      </w:r>
      <w:r>
        <w:rPr>
          <w:lang w:eastAsia="zh-CN"/>
        </w:rPr>
        <w:t xml:space="preserve">, </w:t>
      </w:r>
      <w:r w:rsidRPr="00B312C1">
        <w:rPr>
          <w:lang w:eastAsia="zh-CN"/>
        </w:rPr>
        <w:t>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r>
        <w:rPr>
          <w:lang w:eastAsia="zh-CN"/>
        </w:rPr>
        <w:t xml:space="preserve"> In [4], its Pro and Cons is summarized in Table 5.</w:t>
      </w:r>
    </w:p>
    <w:p w14:paraId="41C6EE4A" w14:textId="7AE0ABAC" w:rsidR="000C2B95" w:rsidRDefault="000C2B95" w:rsidP="000C2B95">
      <w:pPr>
        <w:jc w:val="center"/>
        <w:rPr>
          <w:lang w:eastAsia="zh-CN"/>
        </w:rPr>
      </w:pPr>
      <w:r>
        <w:rPr>
          <w:b/>
          <w:bCs/>
          <w:color w:val="auto"/>
          <w:lang w:eastAsia="zh-CN"/>
        </w:rPr>
        <w:t>Table 5: Conclusion of Solution 4</w:t>
      </w:r>
    </w:p>
    <w:p w14:paraId="6B5D511A" w14:textId="68B2A22A" w:rsidR="007E378C" w:rsidRDefault="007E378C" w:rsidP="007E378C">
      <w:pPr>
        <w:rPr>
          <w:lang w:eastAsia="zh-CN"/>
        </w:rPr>
      </w:pPr>
      <w:r>
        <w:rPr>
          <w:lang w:eastAsia="zh-CN"/>
        </w:rPr>
        <w:t>The description of solution 4 is confusing because the procedure may not be transparent to 3GPP if OAM transfers the model to UE. Thus, we suggest to split solution 4 into the following two solutions:</w:t>
      </w:r>
    </w:p>
    <w:p w14:paraId="70ED81D0" w14:textId="687A7620" w:rsidR="007E378C" w:rsidRDefault="007E378C" w:rsidP="009E64BD">
      <w:pPr>
        <w:pStyle w:val="ListParagraph"/>
        <w:numPr>
          <w:ilvl w:val="0"/>
          <w:numId w:val="57"/>
        </w:numPr>
        <w:ind w:firstLineChars="0"/>
        <w:rPr>
          <w:lang w:eastAsia="zh-CN"/>
        </w:rPr>
      </w:pPr>
      <w:r>
        <w:rPr>
          <w:lang w:eastAsia="zh-CN"/>
        </w:rPr>
        <w:t>Solution 4a: OTT</w:t>
      </w:r>
      <w:r w:rsidRPr="00B312C1">
        <w:rPr>
          <w:lang w:eastAsia="zh-CN"/>
        </w:rPr>
        <w:t xml:space="preserve"> </w:t>
      </w:r>
      <w:r>
        <w:rPr>
          <w:lang w:eastAsia="zh-CN"/>
        </w:rPr>
        <w:t xml:space="preserve">server </w:t>
      </w:r>
      <w:r w:rsidRPr="00B312C1">
        <w:rPr>
          <w:lang w:eastAsia="zh-CN"/>
        </w:rPr>
        <w:t>can transfer/delivery AI/ML model(s) to UE (transparent to 3GPP).</w:t>
      </w:r>
    </w:p>
    <w:p w14:paraId="7B92720E" w14:textId="7F72037A" w:rsidR="007E378C" w:rsidRPr="005E175D" w:rsidRDefault="007E378C" w:rsidP="009E64BD">
      <w:pPr>
        <w:pStyle w:val="ListParagraph"/>
        <w:numPr>
          <w:ilvl w:val="0"/>
          <w:numId w:val="57"/>
        </w:numPr>
        <w:ind w:firstLineChars="0"/>
        <w:rPr>
          <w:lang w:eastAsia="zh-CN"/>
        </w:rPr>
      </w:pPr>
      <w:r>
        <w:rPr>
          <w:lang w:eastAsia="zh-CN"/>
        </w:rPr>
        <w:t>Solution 4b: OAM</w:t>
      </w:r>
      <w:r w:rsidRPr="00B312C1">
        <w:rPr>
          <w:lang w:eastAsia="zh-CN"/>
        </w:rPr>
        <w:t xml:space="preserve"> can transfer/delivery AI/ML model(s) to UE</w:t>
      </w:r>
    </w:p>
    <w:p w14:paraId="38CBE285" w14:textId="39471C68" w:rsidR="007E378C" w:rsidRPr="007E378C" w:rsidRDefault="007E378C" w:rsidP="007E378C">
      <w:pPr>
        <w:pStyle w:val="Caption"/>
        <w:rPr>
          <w:color w:val="auto"/>
          <w:lang w:eastAsia="zh-CN"/>
        </w:rPr>
      </w:pPr>
      <w:r w:rsidRPr="00EB4D53">
        <w:rPr>
          <w:color w:val="auto"/>
          <w:lang w:eastAsia="zh-CN"/>
        </w:rPr>
        <w:t xml:space="preserve">Proposal </w:t>
      </w:r>
      <w:r>
        <w:rPr>
          <w:color w:val="auto"/>
          <w:lang w:eastAsia="zh-CN"/>
        </w:rPr>
        <w:t>9</w:t>
      </w:r>
      <w:r w:rsidRPr="00EB4D53">
        <w:rPr>
          <w:color w:val="auto"/>
          <w:lang w:eastAsia="zh-CN"/>
        </w:rPr>
        <w:t xml:space="preserve">: </w:t>
      </w:r>
      <w:r>
        <w:rPr>
          <w:lang w:eastAsia="zh-CN"/>
        </w:rPr>
        <w:t xml:space="preserve">Because the procedure may not be transparent to 3GPP if OAM transfers the model to UE, </w:t>
      </w:r>
      <w:r w:rsidRPr="007E378C">
        <w:rPr>
          <w:color w:val="auto"/>
          <w:lang w:eastAsia="zh-CN"/>
        </w:rPr>
        <w:t>split solution 4 into the following two solutions:</w:t>
      </w:r>
    </w:p>
    <w:p w14:paraId="00BDE335" w14:textId="7819A189" w:rsidR="007E378C" w:rsidRPr="007E378C" w:rsidRDefault="007E378C" w:rsidP="007E378C">
      <w:pPr>
        <w:pStyle w:val="Caption"/>
        <w:numPr>
          <w:ilvl w:val="0"/>
          <w:numId w:val="57"/>
        </w:numPr>
        <w:rPr>
          <w:color w:val="auto"/>
          <w:lang w:eastAsia="zh-CN"/>
        </w:rPr>
      </w:pPr>
      <w:r w:rsidRPr="007E378C">
        <w:rPr>
          <w:color w:val="auto"/>
          <w:lang w:eastAsia="zh-CN"/>
        </w:rPr>
        <w:t>Solution 4a: OTT server can transfer/delivery AI/ML model(s) to UE (transparent to 3GPP)</w:t>
      </w:r>
    </w:p>
    <w:p w14:paraId="0FC22865" w14:textId="77777777" w:rsidR="007E378C" w:rsidRPr="007E378C" w:rsidRDefault="007E378C" w:rsidP="007E378C">
      <w:pPr>
        <w:pStyle w:val="Caption"/>
        <w:numPr>
          <w:ilvl w:val="0"/>
          <w:numId w:val="57"/>
        </w:numPr>
        <w:rPr>
          <w:color w:val="auto"/>
          <w:lang w:eastAsia="zh-CN"/>
        </w:rPr>
      </w:pPr>
      <w:r w:rsidRPr="007E378C">
        <w:rPr>
          <w:color w:val="auto"/>
          <w:lang w:eastAsia="zh-CN"/>
        </w:rPr>
        <w:t>Solution 4b: OAM can transfer/delivery AI/ML model(s) to UE</w:t>
      </w:r>
    </w:p>
    <w:p w14:paraId="6299E9AB" w14:textId="269470C1" w:rsidR="007E378C" w:rsidRDefault="007E378C" w:rsidP="007E378C">
      <w:pPr>
        <w:pStyle w:val="Caption"/>
        <w:rPr>
          <w:color w:val="auto"/>
          <w:lang w:eastAsia="zh-CN"/>
        </w:rPr>
      </w:pPr>
    </w:p>
    <w:p w14:paraId="27226F45" w14:textId="77777777" w:rsidR="000C2B95" w:rsidRPr="000C2B95" w:rsidRDefault="000C2B95" w:rsidP="000C2B95">
      <w:pPr>
        <w:rPr>
          <w:lang w:eastAsia="zh-CN"/>
        </w:rPr>
      </w:pPr>
    </w:p>
    <w:p w14:paraId="1E859DB9" w14:textId="25788A25" w:rsidR="003A38D4" w:rsidRDefault="003A38D4" w:rsidP="00EA2A0F">
      <w:pPr>
        <w:pStyle w:val="Heading3"/>
        <w:rPr>
          <w:lang w:eastAsia="zh-CN"/>
        </w:rPr>
      </w:pPr>
      <w:r>
        <w:rPr>
          <w:lang w:eastAsia="zh-CN"/>
        </w:rPr>
        <w:lastRenderedPageBreak/>
        <w:t>2.1.</w:t>
      </w:r>
      <w:r w:rsidR="000C2B95">
        <w:rPr>
          <w:lang w:eastAsia="zh-CN"/>
        </w:rPr>
        <w:t>6</w:t>
      </w:r>
      <w:r>
        <w:rPr>
          <w:lang w:eastAsia="zh-CN"/>
        </w:rPr>
        <w:t xml:space="preserve"> AI model authorization / registration </w:t>
      </w:r>
    </w:p>
    <w:p w14:paraId="482FCD27" w14:textId="59BA5820" w:rsidR="007E378C" w:rsidRPr="007E378C" w:rsidRDefault="007E378C" w:rsidP="007E378C">
      <w:pPr>
        <w:rPr>
          <w:lang w:val="en-GB" w:eastAsia="zh-CN"/>
        </w:rPr>
      </w:pPr>
      <w:r>
        <w:rPr>
          <w:lang w:val="en-GB" w:eastAsia="zh-CN"/>
        </w:rPr>
        <w:t xml:space="preserve">In [3], below observation </w:t>
      </w:r>
      <w:r w:rsidR="00133FDE">
        <w:rPr>
          <w:lang w:val="en-GB" w:eastAsia="zh-CN"/>
        </w:rPr>
        <w:t xml:space="preserve">1 </w:t>
      </w:r>
      <w:r>
        <w:rPr>
          <w:lang w:val="en-GB" w:eastAsia="zh-CN"/>
        </w:rPr>
        <w:t>is captured.</w:t>
      </w:r>
    </w:p>
    <w:p w14:paraId="1E18DE6B" w14:textId="77777777" w:rsidR="003A38D4" w:rsidRDefault="003A38D4" w:rsidP="003A38D4">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120D6">
        <w:rPr>
          <w:rFonts w:eastAsiaTheme="minorEastAsia" w:hint="eastAsia"/>
          <w:b/>
          <w:lang w:eastAsia="zh-CN"/>
        </w:rPr>
        <w:t>O</w:t>
      </w:r>
      <w:r w:rsidRPr="00C120D6">
        <w:rPr>
          <w:rFonts w:eastAsiaTheme="minorEastAsia"/>
          <w:b/>
          <w:lang w:eastAsia="zh-CN"/>
        </w:rPr>
        <w:t>bservation</w:t>
      </w:r>
      <w:r>
        <w:rPr>
          <w:rFonts w:eastAsiaTheme="minorEastAsia"/>
          <w:b/>
          <w:lang w:eastAsia="zh-CN"/>
        </w:rPr>
        <w:t xml:space="preserve"> 1</w:t>
      </w:r>
      <w:r w:rsidRPr="00C120D6">
        <w:rPr>
          <w:rFonts w:eastAsiaTheme="minorEastAsia"/>
          <w:b/>
          <w:lang w:eastAsia="zh-CN"/>
        </w:rPr>
        <w:t xml:space="preserve">: </w:t>
      </w:r>
      <w:r>
        <w:rPr>
          <w:rFonts w:eastAsiaTheme="minorEastAsia"/>
          <w:b/>
          <w:lang w:eastAsia="zh-CN"/>
        </w:rPr>
        <w:t>It is observed that some solutions may have impacts to other LCM aspects, which may be discussed in other agenda:</w:t>
      </w:r>
    </w:p>
    <w:p w14:paraId="3B196A84"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Solution 4 may have impacts to LCM aspects, such as UE capability, Configuration, model activation/deactivation, switching</w:t>
      </w:r>
    </w:p>
    <w:p w14:paraId="591813E8"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 xml:space="preserve">For Solution 2a/2b, if it implies the AI model could be trained by CN, how CN collects data may be discussed, and </w:t>
      </w:r>
      <w:r w:rsidRPr="0096485D">
        <w:rPr>
          <w:rFonts w:eastAsiaTheme="minorEastAsia"/>
          <w:b/>
          <w:lang w:eastAsia="zh-CN"/>
        </w:rPr>
        <w:t>it may require RAN to be responsible for the LCM and how to make RAN node be aware of AI/ML model needs to be considered further.</w:t>
      </w:r>
    </w:p>
    <w:p w14:paraId="0BC08FD7" w14:textId="77777777" w:rsidR="003A38D4" w:rsidRPr="00EA2A0F"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highlight w:val="yellow"/>
          <w:lang w:eastAsia="zh-CN"/>
        </w:rPr>
      </w:pPr>
      <w:r w:rsidRPr="00EA2A0F">
        <w:rPr>
          <w:rFonts w:eastAsiaTheme="minorEastAsia" w:hint="eastAsia"/>
          <w:b/>
          <w:highlight w:val="yellow"/>
          <w:lang w:eastAsia="zh-CN"/>
        </w:rPr>
        <w:t>F</w:t>
      </w:r>
      <w:r w:rsidRPr="00EA2A0F">
        <w:rPr>
          <w:rFonts w:eastAsiaTheme="minorEastAsia"/>
          <w:b/>
          <w:highlight w:val="yellow"/>
          <w:lang w:eastAsia="zh-CN"/>
        </w:rPr>
        <w:t>or all solutions, AI model transmission authorization/registration procedure may be needed before model transfer/delivery, this may involve SA2 work</w:t>
      </w:r>
    </w:p>
    <w:p w14:paraId="38EE9DE4" w14:textId="39185ECF" w:rsidR="003A38D4" w:rsidRDefault="003A38D4" w:rsidP="003A38D4">
      <w:pPr>
        <w:rPr>
          <w:lang w:eastAsia="zh-CN"/>
        </w:rPr>
      </w:pPr>
    </w:p>
    <w:p w14:paraId="76FA01BD" w14:textId="3AC85531" w:rsidR="00EA2A0F" w:rsidRDefault="00EA2A0F" w:rsidP="003A38D4">
      <w:pPr>
        <w:rPr>
          <w:lang w:eastAsia="zh-CN"/>
        </w:rPr>
      </w:pPr>
      <w:r>
        <w:rPr>
          <w:lang w:eastAsia="zh-CN"/>
        </w:rPr>
        <w:t>For Observation 1, we agree its first 2 bullets, but think 3rd bullet needs to wait RAN1 conclusion. Please note that the terminology of "model registration" is still not agreed in RAN1 yet, and its definition is not clear. Since RAN1 has started the discussion, we prefer to wait RAN1 conclusion.</w:t>
      </w:r>
    </w:p>
    <w:p w14:paraId="327912DE" w14:textId="7712AF87" w:rsidR="00EA2A0F" w:rsidRDefault="00EA2A0F" w:rsidP="002C0B90">
      <w:pPr>
        <w:pStyle w:val="Caption"/>
        <w:rPr>
          <w:lang w:eastAsia="zh-CN"/>
        </w:rPr>
      </w:pPr>
      <w:r w:rsidRPr="00EB4D53">
        <w:rPr>
          <w:color w:val="auto"/>
          <w:lang w:eastAsia="zh-CN"/>
        </w:rPr>
        <w:t xml:space="preserve">Proposal </w:t>
      </w:r>
      <w:r w:rsidR="00133FDE">
        <w:rPr>
          <w:color w:val="auto"/>
          <w:lang w:eastAsia="zh-CN"/>
        </w:rPr>
        <w:t>10</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70FC24CE" w14:textId="5A2832D0" w:rsidR="00377EEC" w:rsidRDefault="00377EEC" w:rsidP="00377EEC">
      <w:pPr>
        <w:pStyle w:val="Heading3"/>
        <w:rPr>
          <w:lang w:eastAsia="zh-CN"/>
        </w:rPr>
      </w:pPr>
      <w:r>
        <w:rPr>
          <w:lang w:eastAsia="zh-CN"/>
        </w:rPr>
        <w:t>2.1.</w:t>
      </w:r>
      <w:r w:rsidR="00947587">
        <w:rPr>
          <w:lang w:eastAsia="zh-CN"/>
        </w:rPr>
        <w:t>7</w:t>
      </w:r>
      <w:r>
        <w:rPr>
          <w:lang w:eastAsia="zh-CN"/>
        </w:rPr>
        <w:t xml:space="preserve"> Impact</w:t>
      </w:r>
      <w:r w:rsidR="00F16939">
        <w:rPr>
          <w:lang w:eastAsia="zh-CN"/>
        </w:rPr>
        <w:t>s</w:t>
      </w:r>
      <w:r>
        <w:rPr>
          <w:lang w:eastAsia="zh-CN"/>
        </w:rPr>
        <w:t xml:space="preserve"> of model format  </w:t>
      </w:r>
    </w:p>
    <w:p w14:paraId="09C3E582" w14:textId="77777777" w:rsidR="00133FDE" w:rsidRDefault="00133FDE" w:rsidP="00133FDE">
      <w:pPr>
        <w:spacing w:after="120"/>
        <w:rPr>
          <w:lang w:eastAsia="zh-CN"/>
        </w:rPr>
      </w:pPr>
      <w:r>
        <w:rPr>
          <w:lang w:eastAsia="zh-CN"/>
        </w:rPr>
        <w:t>In RAN1#112 [6], it was agreed to study model transfer in different model format, including:</w:t>
      </w:r>
    </w:p>
    <w:p w14:paraId="66085333" w14:textId="191E47DD" w:rsidR="00133FDE" w:rsidRPr="00133FDE" w:rsidRDefault="002B4FA5" w:rsidP="00133FDE">
      <w:pPr>
        <w:pStyle w:val="ListParagraph"/>
        <w:numPr>
          <w:ilvl w:val="0"/>
          <w:numId w:val="58"/>
        </w:numPr>
        <w:spacing w:after="120"/>
        <w:ind w:firstLineChars="0"/>
        <w:rPr>
          <w:lang w:eastAsia="zh-CN"/>
        </w:rPr>
      </w:pPr>
      <w:r>
        <w:rPr>
          <w:lang w:eastAsia="zh-CN"/>
        </w:rPr>
        <w:t>P</w:t>
      </w:r>
      <w:r w:rsidR="00133FDE" w:rsidRPr="00133FDE">
        <w:rPr>
          <w:lang w:eastAsia="zh-CN"/>
        </w:rPr>
        <w:t>roprietary format</w:t>
      </w:r>
    </w:p>
    <w:p w14:paraId="7B1E5795" w14:textId="56E59567" w:rsidR="00133FDE" w:rsidRPr="00133FDE" w:rsidRDefault="002B4FA5" w:rsidP="00133FDE">
      <w:pPr>
        <w:pStyle w:val="ListParagraph"/>
        <w:numPr>
          <w:ilvl w:val="0"/>
          <w:numId w:val="58"/>
        </w:numPr>
        <w:spacing w:after="120"/>
        <w:ind w:firstLineChars="0"/>
        <w:rPr>
          <w:lang w:eastAsia="zh-CN"/>
        </w:rPr>
      </w:pPr>
      <w:r>
        <w:rPr>
          <w:lang w:eastAsia="zh-CN"/>
        </w:rPr>
        <w:t>O</w:t>
      </w:r>
      <w:r w:rsidR="00133FDE" w:rsidRPr="00133FDE">
        <w:rPr>
          <w:lang w:eastAsia="zh-CN"/>
        </w:rPr>
        <w:t>pen format of a known model structure at UE</w:t>
      </w:r>
    </w:p>
    <w:p w14:paraId="5D5A85B9" w14:textId="0E44D752" w:rsidR="00133FDE" w:rsidRDefault="002B4FA5" w:rsidP="00133FDE">
      <w:pPr>
        <w:pStyle w:val="ListParagraph"/>
        <w:numPr>
          <w:ilvl w:val="0"/>
          <w:numId w:val="58"/>
        </w:numPr>
        <w:ind w:firstLineChars="0"/>
        <w:rPr>
          <w:lang w:eastAsia="zh-CN"/>
        </w:rPr>
      </w:pPr>
      <w:r>
        <w:rPr>
          <w:lang w:eastAsia="zh-CN"/>
        </w:rPr>
        <w:t>O</w:t>
      </w:r>
      <w:r w:rsidR="00133FDE" w:rsidRPr="00133FDE">
        <w:rPr>
          <w:lang w:eastAsia="zh-CN"/>
        </w:rPr>
        <w:t>pen format of an unknown model structure at UE</w:t>
      </w:r>
    </w:p>
    <w:p w14:paraId="47C9CE1F" w14:textId="5E9B3BDF" w:rsidR="00377EEC" w:rsidRPr="00133FDE" w:rsidRDefault="00377EEC" w:rsidP="00377EEC">
      <w:pPr>
        <w:rPr>
          <w:rFonts w:eastAsia="DengXian"/>
          <w:b/>
          <w:sz w:val="18"/>
          <w:szCs w:val="18"/>
          <w:highlight w:val="green"/>
          <w:lang w:eastAsia="zh-CN"/>
        </w:rPr>
      </w:pPr>
      <w:r w:rsidRPr="00133FDE">
        <w:rPr>
          <w:rFonts w:eastAsia="DengXian" w:hint="eastAsia"/>
          <w:b/>
          <w:sz w:val="18"/>
          <w:szCs w:val="18"/>
          <w:highlight w:val="green"/>
          <w:lang w:eastAsia="zh-CN"/>
        </w:rPr>
        <w:t>A</w:t>
      </w:r>
      <w:r w:rsidRPr="00133FDE">
        <w:rPr>
          <w:rFonts w:eastAsia="DengXian"/>
          <w:b/>
          <w:sz w:val="18"/>
          <w:szCs w:val="18"/>
          <w:highlight w:val="green"/>
          <w:lang w:eastAsia="zh-CN"/>
        </w:rPr>
        <w:t>greement</w:t>
      </w:r>
    </w:p>
    <w:p w14:paraId="14086C8E" w14:textId="5947F9D5" w:rsidR="00377EEC" w:rsidRPr="00133FDE" w:rsidRDefault="00377EEC" w:rsidP="00377EEC">
      <w:pPr>
        <w:rPr>
          <w:b/>
          <w:sz w:val="18"/>
          <w:szCs w:val="18"/>
        </w:rPr>
      </w:pPr>
      <w:r w:rsidRPr="00133FDE">
        <w:rPr>
          <w:b/>
          <w:sz w:val="18"/>
          <w:szCs w:val="18"/>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809"/>
        <w:gridCol w:w="2183"/>
        <w:gridCol w:w="2957"/>
      </w:tblGrid>
      <w:tr w:rsidR="00377EEC" w:rsidRPr="00133FDE" w14:paraId="7BA0DF61" w14:textId="77777777" w:rsidTr="00367566">
        <w:tc>
          <w:tcPr>
            <w:tcW w:w="684" w:type="dxa"/>
            <w:shd w:val="clear" w:color="auto" w:fill="auto"/>
          </w:tcPr>
          <w:p w14:paraId="22393591" w14:textId="77777777" w:rsidR="00377EEC" w:rsidRPr="00133FDE" w:rsidRDefault="00377EEC" w:rsidP="00367566">
            <w:pPr>
              <w:rPr>
                <w:b/>
                <w:sz w:val="18"/>
                <w:szCs w:val="18"/>
              </w:rPr>
            </w:pPr>
            <w:r w:rsidRPr="00133FDE">
              <w:rPr>
                <w:b/>
                <w:sz w:val="18"/>
                <w:szCs w:val="18"/>
              </w:rPr>
              <w:t>Case</w:t>
            </w:r>
          </w:p>
        </w:tc>
        <w:tc>
          <w:tcPr>
            <w:tcW w:w="3924" w:type="dxa"/>
            <w:shd w:val="clear" w:color="auto" w:fill="auto"/>
          </w:tcPr>
          <w:p w14:paraId="07C8B513" w14:textId="77777777" w:rsidR="00377EEC" w:rsidRPr="00133FDE" w:rsidRDefault="00377EEC" w:rsidP="00367566">
            <w:pPr>
              <w:rPr>
                <w:b/>
                <w:sz w:val="18"/>
                <w:szCs w:val="18"/>
              </w:rPr>
            </w:pPr>
            <w:r w:rsidRPr="00133FDE">
              <w:rPr>
                <w:b/>
                <w:sz w:val="18"/>
                <w:szCs w:val="18"/>
              </w:rPr>
              <w:t>Model delivery/transfer</w:t>
            </w:r>
          </w:p>
        </w:tc>
        <w:tc>
          <w:tcPr>
            <w:tcW w:w="2250" w:type="dxa"/>
            <w:shd w:val="clear" w:color="auto" w:fill="auto"/>
          </w:tcPr>
          <w:p w14:paraId="39D752A0" w14:textId="77777777" w:rsidR="00377EEC" w:rsidRPr="00133FDE" w:rsidRDefault="00377EEC" w:rsidP="00367566">
            <w:pPr>
              <w:rPr>
                <w:b/>
                <w:sz w:val="18"/>
                <w:szCs w:val="18"/>
              </w:rPr>
            </w:pPr>
            <w:r w:rsidRPr="00133FDE">
              <w:rPr>
                <w:b/>
                <w:sz w:val="18"/>
                <w:szCs w:val="18"/>
              </w:rPr>
              <w:t>Model storage location</w:t>
            </w:r>
          </w:p>
        </w:tc>
        <w:tc>
          <w:tcPr>
            <w:tcW w:w="3060" w:type="dxa"/>
            <w:shd w:val="clear" w:color="auto" w:fill="auto"/>
          </w:tcPr>
          <w:p w14:paraId="14898ADC" w14:textId="77777777" w:rsidR="00377EEC" w:rsidRPr="00133FDE" w:rsidRDefault="00377EEC" w:rsidP="00367566">
            <w:pPr>
              <w:rPr>
                <w:b/>
                <w:sz w:val="18"/>
                <w:szCs w:val="18"/>
              </w:rPr>
            </w:pPr>
            <w:r w:rsidRPr="00133FDE">
              <w:rPr>
                <w:b/>
                <w:sz w:val="18"/>
                <w:szCs w:val="18"/>
              </w:rPr>
              <w:t>Training location</w:t>
            </w:r>
          </w:p>
        </w:tc>
      </w:tr>
      <w:tr w:rsidR="00377EEC" w:rsidRPr="00133FDE" w14:paraId="4FDC5E63" w14:textId="77777777" w:rsidTr="00367566">
        <w:tc>
          <w:tcPr>
            <w:tcW w:w="684" w:type="dxa"/>
            <w:shd w:val="clear" w:color="auto" w:fill="auto"/>
          </w:tcPr>
          <w:p w14:paraId="65A674B0" w14:textId="77777777" w:rsidR="00377EEC" w:rsidRPr="00133FDE" w:rsidRDefault="00377EEC" w:rsidP="00367566">
            <w:pPr>
              <w:rPr>
                <w:b/>
                <w:sz w:val="18"/>
                <w:szCs w:val="18"/>
              </w:rPr>
            </w:pPr>
            <w:r w:rsidRPr="00133FDE">
              <w:rPr>
                <w:b/>
                <w:sz w:val="18"/>
                <w:szCs w:val="18"/>
              </w:rPr>
              <w:t>y</w:t>
            </w:r>
          </w:p>
        </w:tc>
        <w:tc>
          <w:tcPr>
            <w:tcW w:w="3924" w:type="dxa"/>
            <w:shd w:val="clear" w:color="auto" w:fill="auto"/>
          </w:tcPr>
          <w:p w14:paraId="3DD765DF" w14:textId="77777777" w:rsidR="00377EEC" w:rsidRPr="00133FDE" w:rsidRDefault="00377EEC" w:rsidP="00367566">
            <w:pPr>
              <w:rPr>
                <w:sz w:val="18"/>
                <w:szCs w:val="18"/>
              </w:rPr>
            </w:pPr>
            <w:r w:rsidRPr="00133FDE">
              <w:rPr>
                <w:sz w:val="18"/>
                <w:szCs w:val="18"/>
              </w:rPr>
              <w:t>model delivery (if needed) over-the-top</w:t>
            </w:r>
          </w:p>
        </w:tc>
        <w:tc>
          <w:tcPr>
            <w:tcW w:w="2250" w:type="dxa"/>
            <w:shd w:val="clear" w:color="auto" w:fill="auto"/>
          </w:tcPr>
          <w:p w14:paraId="0B6BDF00" w14:textId="77777777" w:rsidR="00377EEC" w:rsidRPr="00133FDE" w:rsidRDefault="00377EEC" w:rsidP="00367566">
            <w:pPr>
              <w:rPr>
                <w:sz w:val="18"/>
                <w:szCs w:val="18"/>
              </w:rPr>
            </w:pPr>
            <w:r w:rsidRPr="00133FDE">
              <w:rPr>
                <w:sz w:val="18"/>
                <w:szCs w:val="18"/>
              </w:rPr>
              <w:t>Outside 3gpp Network</w:t>
            </w:r>
          </w:p>
        </w:tc>
        <w:tc>
          <w:tcPr>
            <w:tcW w:w="3060" w:type="dxa"/>
            <w:shd w:val="clear" w:color="auto" w:fill="auto"/>
          </w:tcPr>
          <w:p w14:paraId="4456C550" w14:textId="77777777" w:rsidR="00377EEC" w:rsidRPr="00133FDE" w:rsidRDefault="00377EEC" w:rsidP="00367566">
            <w:pPr>
              <w:rPr>
                <w:sz w:val="18"/>
                <w:szCs w:val="18"/>
              </w:rPr>
            </w:pPr>
            <w:r w:rsidRPr="00133FDE">
              <w:rPr>
                <w:sz w:val="18"/>
                <w:szCs w:val="18"/>
              </w:rPr>
              <w:t>UE-side / NW-side / neutral site</w:t>
            </w:r>
          </w:p>
        </w:tc>
      </w:tr>
      <w:tr w:rsidR="00377EEC" w:rsidRPr="00133FDE" w14:paraId="03FC98BF" w14:textId="77777777" w:rsidTr="00367566">
        <w:tc>
          <w:tcPr>
            <w:tcW w:w="684" w:type="dxa"/>
            <w:shd w:val="clear" w:color="auto" w:fill="auto"/>
          </w:tcPr>
          <w:p w14:paraId="541DCB03" w14:textId="77777777" w:rsidR="00377EEC" w:rsidRPr="00133FDE" w:rsidRDefault="00377EEC" w:rsidP="00367566">
            <w:pPr>
              <w:rPr>
                <w:b/>
                <w:sz w:val="18"/>
                <w:szCs w:val="18"/>
              </w:rPr>
            </w:pPr>
            <w:r w:rsidRPr="00133FDE">
              <w:rPr>
                <w:b/>
                <w:sz w:val="18"/>
                <w:szCs w:val="18"/>
              </w:rPr>
              <w:t>z1</w:t>
            </w:r>
          </w:p>
        </w:tc>
        <w:tc>
          <w:tcPr>
            <w:tcW w:w="3924" w:type="dxa"/>
            <w:shd w:val="clear" w:color="auto" w:fill="auto"/>
          </w:tcPr>
          <w:p w14:paraId="16022422" w14:textId="77777777" w:rsidR="00377EEC" w:rsidRPr="00133FDE" w:rsidRDefault="00377EEC" w:rsidP="00367566">
            <w:pPr>
              <w:rPr>
                <w:sz w:val="18"/>
                <w:szCs w:val="18"/>
              </w:rPr>
            </w:pPr>
            <w:r w:rsidRPr="00133FDE">
              <w:rPr>
                <w:sz w:val="18"/>
                <w:szCs w:val="18"/>
              </w:rPr>
              <w:t>model transfer in proprietary format</w:t>
            </w:r>
          </w:p>
        </w:tc>
        <w:tc>
          <w:tcPr>
            <w:tcW w:w="2250" w:type="dxa"/>
            <w:shd w:val="clear" w:color="auto" w:fill="auto"/>
          </w:tcPr>
          <w:p w14:paraId="6B30F15C"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4FA83B6D" w14:textId="77777777" w:rsidR="00377EEC" w:rsidRPr="00133FDE" w:rsidRDefault="00377EEC" w:rsidP="00367566">
            <w:pPr>
              <w:rPr>
                <w:sz w:val="18"/>
                <w:szCs w:val="18"/>
              </w:rPr>
            </w:pPr>
            <w:r w:rsidRPr="00133FDE">
              <w:rPr>
                <w:sz w:val="18"/>
                <w:szCs w:val="18"/>
              </w:rPr>
              <w:t>UE-side / neutral site</w:t>
            </w:r>
          </w:p>
        </w:tc>
      </w:tr>
      <w:tr w:rsidR="00377EEC" w:rsidRPr="00133FDE" w14:paraId="345905CE" w14:textId="77777777" w:rsidTr="00367566">
        <w:tc>
          <w:tcPr>
            <w:tcW w:w="684" w:type="dxa"/>
            <w:shd w:val="clear" w:color="auto" w:fill="auto"/>
          </w:tcPr>
          <w:p w14:paraId="0C7C8A31" w14:textId="77777777" w:rsidR="00377EEC" w:rsidRPr="00133FDE" w:rsidRDefault="00377EEC" w:rsidP="00367566">
            <w:pPr>
              <w:rPr>
                <w:b/>
                <w:sz w:val="18"/>
                <w:szCs w:val="18"/>
              </w:rPr>
            </w:pPr>
            <w:r w:rsidRPr="00133FDE">
              <w:rPr>
                <w:b/>
                <w:sz w:val="18"/>
                <w:szCs w:val="18"/>
              </w:rPr>
              <w:t>z2</w:t>
            </w:r>
          </w:p>
        </w:tc>
        <w:tc>
          <w:tcPr>
            <w:tcW w:w="3924" w:type="dxa"/>
            <w:shd w:val="clear" w:color="auto" w:fill="auto"/>
          </w:tcPr>
          <w:p w14:paraId="20CE3320" w14:textId="77777777" w:rsidR="00377EEC" w:rsidRPr="00133FDE" w:rsidRDefault="00377EEC" w:rsidP="00367566">
            <w:pPr>
              <w:rPr>
                <w:sz w:val="18"/>
                <w:szCs w:val="18"/>
              </w:rPr>
            </w:pPr>
            <w:r w:rsidRPr="00133FDE">
              <w:rPr>
                <w:sz w:val="18"/>
                <w:szCs w:val="18"/>
              </w:rPr>
              <w:t>model transfer in proprietary format</w:t>
            </w:r>
          </w:p>
        </w:tc>
        <w:tc>
          <w:tcPr>
            <w:tcW w:w="2250" w:type="dxa"/>
            <w:shd w:val="clear" w:color="auto" w:fill="auto"/>
          </w:tcPr>
          <w:p w14:paraId="218C0461"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1390C818" w14:textId="77777777" w:rsidR="00377EEC" w:rsidRPr="00133FDE" w:rsidRDefault="00377EEC" w:rsidP="00367566">
            <w:pPr>
              <w:rPr>
                <w:sz w:val="18"/>
                <w:szCs w:val="18"/>
              </w:rPr>
            </w:pPr>
            <w:r w:rsidRPr="00133FDE">
              <w:rPr>
                <w:sz w:val="18"/>
                <w:szCs w:val="18"/>
              </w:rPr>
              <w:t>NW-side</w:t>
            </w:r>
          </w:p>
        </w:tc>
      </w:tr>
      <w:tr w:rsidR="00377EEC" w:rsidRPr="00133FDE" w14:paraId="48E64163" w14:textId="77777777" w:rsidTr="00367566">
        <w:tc>
          <w:tcPr>
            <w:tcW w:w="684" w:type="dxa"/>
            <w:shd w:val="clear" w:color="auto" w:fill="auto"/>
          </w:tcPr>
          <w:p w14:paraId="56407571" w14:textId="77777777" w:rsidR="00377EEC" w:rsidRPr="00133FDE" w:rsidRDefault="00377EEC" w:rsidP="00367566">
            <w:pPr>
              <w:rPr>
                <w:b/>
                <w:sz w:val="18"/>
                <w:szCs w:val="18"/>
              </w:rPr>
            </w:pPr>
            <w:r w:rsidRPr="00133FDE">
              <w:rPr>
                <w:b/>
                <w:sz w:val="18"/>
                <w:szCs w:val="18"/>
              </w:rPr>
              <w:t>z3</w:t>
            </w:r>
          </w:p>
        </w:tc>
        <w:tc>
          <w:tcPr>
            <w:tcW w:w="3924" w:type="dxa"/>
            <w:shd w:val="clear" w:color="auto" w:fill="auto"/>
          </w:tcPr>
          <w:p w14:paraId="01E66671" w14:textId="77777777" w:rsidR="00377EEC" w:rsidRPr="00133FDE" w:rsidRDefault="00377EEC" w:rsidP="00367566">
            <w:pPr>
              <w:rPr>
                <w:sz w:val="18"/>
                <w:szCs w:val="18"/>
              </w:rPr>
            </w:pPr>
            <w:r w:rsidRPr="00133FDE">
              <w:rPr>
                <w:sz w:val="18"/>
                <w:szCs w:val="18"/>
              </w:rPr>
              <w:t>model transfer in open format</w:t>
            </w:r>
          </w:p>
        </w:tc>
        <w:tc>
          <w:tcPr>
            <w:tcW w:w="2250" w:type="dxa"/>
            <w:shd w:val="clear" w:color="auto" w:fill="auto"/>
          </w:tcPr>
          <w:p w14:paraId="7EF4B039"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0C197D3D" w14:textId="77777777" w:rsidR="00377EEC" w:rsidRPr="00133FDE" w:rsidRDefault="00377EEC" w:rsidP="00367566">
            <w:pPr>
              <w:rPr>
                <w:sz w:val="18"/>
                <w:szCs w:val="18"/>
              </w:rPr>
            </w:pPr>
            <w:r w:rsidRPr="00133FDE">
              <w:rPr>
                <w:sz w:val="18"/>
                <w:szCs w:val="18"/>
              </w:rPr>
              <w:t>UE-side / neutral site</w:t>
            </w:r>
          </w:p>
        </w:tc>
      </w:tr>
      <w:tr w:rsidR="00377EEC" w:rsidRPr="00133FDE" w14:paraId="17C61CF9" w14:textId="77777777" w:rsidTr="00367566">
        <w:tc>
          <w:tcPr>
            <w:tcW w:w="684" w:type="dxa"/>
            <w:shd w:val="clear" w:color="auto" w:fill="auto"/>
          </w:tcPr>
          <w:p w14:paraId="44673D98" w14:textId="77777777" w:rsidR="00377EEC" w:rsidRPr="00133FDE" w:rsidRDefault="00377EEC" w:rsidP="00367566">
            <w:pPr>
              <w:rPr>
                <w:b/>
                <w:sz w:val="18"/>
                <w:szCs w:val="18"/>
              </w:rPr>
            </w:pPr>
            <w:r w:rsidRPr="00133FDE">
              <w:rPr>
                <w:b/>
                <w:sz w:val="18"/>
                <w:szCs w:val="18"/>
              </w:rPr>
              <w:t>z4</w:t>
            </w:r>
          </w:p>
        </w:tc>
        <w:tc>
          <w:tcPr>
            <w:tcW w:w="3924" w:type="dxa"/>
            <w:shd w:val="clear" w:color="auto" w:fill="auto"/>
          </w:tcPr>
          <w:p w14:paraId="47B2C6C3" w14:textId="77777777" w:rsidR="00377EEC" w:rsidRPr="00133FDE" w:rsidRDefault="00377EEC" w:rsidP="00367566">
            <w:pPr>
              <w:rPr>
                <w:sz w:val="18"/>
                <w:szCs w:val="18"/>
              </w:rPr>
            </w:pPr>
            <w:r w:rsidRPr="00133FDE">
              <w:rPr>
                <w:sz w:val="18"/>
                <w:szCs w:val="18"/>
              </w:rPr>
              <w:t>model transfer in open format of a known model structure at UE</w:t>
            </w:r>
          </w:p>
        </w:tc>
        <w:tc>
          <w:tcPr>
            <w:tcW w:w="2250" w:type="dxa"/>
            <w:shd w:val="clear" w:color="auto" w:fill="auto"/>
          </w:tcPr>
          <w:p w14:paraId="307FF8D0"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38791276" w14:textId="77777777" w:rsidR="00377EEC" w:rsidRPr="00133FDE" w:rsidRDefault="00377EEC" w:rsidP="00367566">
            <w:pPr>
              <w:rPr>
                <w:sz w:val="18"/>
                <w:szCs w:val="18"/>
              </w:rPr>
            </w:pPr>
            <w:r w:rsidRPr="00133FDE">
              <w:rPr>
                <w:sz w:val="18"/>
                <w:szCs w:val="18"/>
              </w:rPr>
              <w:t>NW-side</w:t>
            </w:r>
          </w:p>
        </w:tc>
      </w:tr>
      <w:tr w:rsidR="00377EEC" w:rsidRPr="00133FDE" w14:paraId="403800C1" w14:textId="77777777" w:rsidTr="00367566">
        <w:tc>
          <w:tcPr>
            <w:tcW w:w="684" w:type="dxa"/>
            <w:shd w:val="clear" w:color="auto" w:fill="auto"/>
          </w:tcPr>
          <w:p w14:paraId="265249B6" w14:textId="77777777" w:rsidR="00377EEC" w:rsidRPr="00133FDE" w:rsidRDefault="00377EEC" w:rsidP="00367566">
            <w:pPr>
              <w:rPr>
                <w:b/>
                <w:sz w:val="18"/>
                <w:szCs w:val="18"/>
              </w:rPr>
            </w:pPr>
            <w:r w:rsidRPr="00133FDE">
              <w:rPr>
                <w:b/>
                <w:sz w:val="18"/>
                <w:szCs w:val="18"/>
              </w:rPr>
              <w:t>z5</w:t>
            </w:r>
          </w:p>
        </w:tc>
        <w:tc>
          <w:tcPr>
            <w:tcW w:w="3924" w:type="dxa"/>
            <w:shd w:val="clear" w:color="auto" w:fill="auto"/>
          </w:tcPr>
          <w:p w14:paraId="3DE28902" w14:textId="77777777" w:rsidR="00377EEC" w:rsidRPr="00133FDE" w:rsidRDefault="00377EEC" w:rsidP="00367566">
            <w:pPr>
              <w:rPr>
                <w:sz w:val="18"/>
                <w:szCs w:val="18"/>
              </w:rPr>
            </w:pPr>
            <w:r w:rsidRPr="00133FDE">
              <w:rPr>
                <w:sz w:val="18"/>
                <w:szCs w:val="18"/>
              </w:rPr>
              <w:t>model transfer in open format of an unknown model structure at UE</w:t>
            </w:r>
          </w:p>
        </w:tc>
        <w:tc>
          <w:tcPr>
            <w:tcW w:w="2250" w:type="dxa"/>
            <w:shd w:val="clear" w:color="auto" w:fill="auto"/>
          </w:tcPr>
          <w:p w14:paraId="36AEECEA"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6FC3A904" w14:textId="77777777" w:rsidR="00377EEC" w:rsidRPr="00133FDE" w:rsidRDefault="00377EEC" w:rsidP="00367566">
            <w:pPr>
              <w:rPr>
                <w:sz w:val="18"/>
                <w:szCs w:val="18"/>
              </w:rPr>
            </w:pPr>
            <w:r w:rsidRPr="00133FDE">
              <w:rPr>
                <w:sz w:val="18"/>
                <w:szCs w:val="18"/>
              </w:rPr>
              <w:t>NW-side</w:t>
            </w:r>
          </w:p>
        </w:tc>
      </w:tr>
    </w:tbl>
    <w:p w14:paraId="270778D0" w14:textId="77777777" w:rsidR="00377EEC" w:rsidRPr="00133FDE" w:rsidRDefault="00377EEC" w:rsidP="00377EEC">
      <w:pPr>
        <w:rPr>
          <w:b/>
          <w:sz w:val="18"/>
          <w:szCs w:val="18"/>
        </w:rPr>
      </w:pPr>
    </w:p>
    <w:p w14:paraId="6FDBFB96" w14:textId="39485591" w:rsidR="00377EEC" w:rsidRPr="00133FDE" w:rsidRDefault="00377EEC" w:rsidP="00377EEC">
      <w:pPr>
        <w:rPr>
          <w:b/>
          <w:sz w:val="18"/>
          <w:szCs w:val="18"/>
        </w:rPr>
      </w:pPr>
      <w:r w:rsidRPr="00133FDE">
        <w:rPr>
          <w:b/>
          <w:sz w:val="18"/>
          <w:szCs w:val="18"/>
        </w:rPr>
        <w:t xml:space="preserve">Note: The Case definition is only for the purpose of facilitating discussion and does not imply applicability, feasibility, entity mapping, architecture, </w:t>
      </w:r>
      <w:proofErr w:type="spellStart"/>
      <w:r w:rsidRPr="00133FDE">
        <w:rPr>
          <w:b/>
          <w:sz w:val="18"/>
          <w:szCs w:val="18"/>
        </w:rPr>
        <w:t>signalling</w:t>
      </w:r>
      <w:proofErr w:type="spellEnd"/>
      <w:r w:rsidRPr="00133FDE">
        <w:rPr>
          <w:b/>
          <w:sz w:val="18"/>
          <w:szCs w:val="18"/>
        </w:rPr>
        <w:t xml:space="preserve"> nor any prioritization.</w:t>
      </w:r>
    </w:p>
    <w:p w14:paraId="654FA473" w14:textId="77777777" w:rsidR="00377EEC" w:rsidRPr="00133FDE" w:rsidRDefault="00377EEC" w:rsidP="00377EEC">
      <w:pPr>
        <w:rPr>
          <w:b/>
          <w:sz w:val="18"/>
          <w:szCs w:val="18"/>
        </w:rPr>
      </w:pPr>
      <w:r w:rsidRPr="00133FDE">
        <w:rPr>
          <w:b/>
          <w:sz w:val="18"/>
          <w:szCs w:val="18"/>
        </w:rPr>
        <w:t>Note: The Case definition is NOT intended to introduce sub-levels of Level z.</w:t>
      </w:r>
    </w:p>
    <w:p w14:paraId="3B64AC77" w14:textId="77777777" w:rsidR="00377EEC" w:rsidRPr="00133FDE" w:rsidRDefault="00377EEC" w:rsidP="00377EEC">
      <w:pPr>
        <w:rPr>
          <w:b/>
          <w:sz w:val="18"/>
          <w:szCs w:val="18"/>
        </w:rPr>
      </w:pPr>
      <w:r w:rsidRPr="00133FDE">
        <w:rPr>
          <w:b/>
          <w:sz w:val="18"/>
          <w:szCs w:val="18"/>
        </w:rPr>
        <w:t>Note: Other cases may be included further upon interest from companies.</w:t>
      </w:r>
    </w:p>
    <w:p w14:paraId="20391F28" w14:textId="77777777" w:rsidR="00377EEC" w:rsidRPr="00133FDE" w:rsidRDefault="00377EEC" w:rsidP="00377EEC">
      <w:pPr>
        <w:rPr>
          <w:rFonts w:eastAsia="DengXian"/>
          <w:b/>
          <w:sz w:val="18"/>
          <w:szCs w:val="18"/>
          <w:lang w:eastAsia="zh-CN"/>
        </w:rPr>
      </w:pPr>
      <w:r w:rsidRPr="00133FDE">
        <w:rPr>
          <w:rFonts w:eastAsia="DengXian" w:hint="eastAsia"/>
          <w:b/>
          <w:sz w:val="18"/>
          <w:szCs w:val="18"/>
          <w:lang w:eastAsia="zh-CN"/>
        </w:rPr>
        <w:t>F</w:t>
      </w:r>
      <w:r w:rsidRPr="00133FDE">
        <w:rPr>
          <w:rFonts w:eastAsia="DengXian"/>
          <w:b/>
          <w:sz w:val="18"/>
          <w:szCs w:val="18"/>
          <w:lang w:eastAsia="zh-CN"/>
        </w:rPr>
        <w:t xml:space="preserve">FS: Z4 and Z5 boundary </w:t>
      </w:r>
    </w:p>
    <w:p w14:paraId="6446CD2D" w14:textId="77777777" w:rsidR="002B4FA5" w:rsidRDefault="002B4FA5" w:rsidP="00CB1DEF">
      <w:pPr>
        <w:rPr>
          <w:lang w:eastAsia="zh-CN"/>
        </w:rPr>
      </w:pPr>
      <w:r>
        <w:rPr>
          <w:lang w:eastAsia="zh-CN"/>
        </w:rPr>
        <w:t>Since RAN1 has started the discussion on impacts of different model format, we think RAN2 don't need to involve in duplicated discussion. Thus, we propose that RAN2 continue current study of model transfer signaling with assumption that the model format is transparent in AS signaling before RAN1 provide their conclusion.</w:t>
      </w:r>
    </w:p>
    <w:p w14:paraId="75E9E5B6" w14:textId="3D1B39A7" w:rsidR="00CB1DEF" w:rsidRPr="002B4FA5" w:rsidRDefault="002B4FA5" w:rsidP="002B4FA5">
      <w:pPr>
        <w:pStyle w:val="Caption"/>
        <w:rPr>
          <w:color w:val="auto"/>
          <w:lang w:eastAsia="zh-CN"/>
        </w:rPr>
      </w:pPr>
      <w:r w:rsidRPr="00EB4D53">
        <w:rPr>
          <w:color w:val="auto"/>
          <w:lang w:eastAsia="zh-CN"/>
        </w:rPr>
        <w:lastRenderedPageBreak/>
        <w:t xml:space="preserve">Proposal </w:t>
      </w:r>
      <w:r>
        <w:rPr>
          <w:color w:val="auto"/>
          <w:lang w:eastAsia="zh-CN"/>
        </w:rPr>
        <w:t>11</w:t>
      </w:r>
      <w:r w:rsidRPr="00EB4D53">
        <w:rPr>
          <w:color w:val="auto"/>
          <w:lang w:eastAsia="zh-CN"/>
        </w:rPr>
        <w:t xml:space="preserve">: </w:t>
      </w:r>
      <w:r w:rsidRPr="002B4FA5">
        <w:rPr>
          <w:color w:val="auto"/>
          <w:lang w:eastAsia="zh-CN"/>
        </w:rPr>
        <w:t>To avoid duplicated discussion, RAN2</w:t>
      </w:r>
      <w:r>
        <w:rPr>
          <w:color w:val="auto"/>
          <w:lang w:eastAsia="zh-CN"/>
        </w:rPr>
        <w:t xml:space="preserve"> leave the discussion on</w:t>
      </w:r>
      <w:r w:rsidRPr="002B4FA5">
        <w:rPr>
          <w:color w:val="auto"/>
          <w:lang w:eastAsia="zh-CN"/>
        </w:rPr>
        <w:t xml:space="preserve"> impacts of different model format</w:t>
      </w:r>
      <w:r>
        <w:rPr>
          <w:color w:val="auto"/>
          <w:lang w:eastAsia="zh-CN"/>
        </w:rPr>
        <w:t xml:space="preserve"> to RAN1 </w:t>
      </w:r>
      <w:r w:rsidRPr="002B4FA5">
        <w:rPr>
          <w:color w:val="auto"/>
          <w:lang w:eastAsia="zh-CN"/>
        </w:rPr>
        <w:t>(i.e. Proprietary format. Open format of a known model structure and Open format of an unknown model structure).</w:t>
      </w:r>
    </w:p>
    <w:p w14:paraId="1383EC7E" w14:textId="77777777" w:rsidR="00AA178A" w:rsidRPr="00CB1DEF" w:rsidRDefault="00AA178A" w:rsidP="00CB1DEF">
      <w:pPr>
        <w:rPr>
          <w:lang w:eastAsia="zh-CN"/>
        </w:rPr>
      </w:pPr>
    </w:p>
    <w:bookmarkEnd w:id="1"/>
    <w:bookmarkEnd w:id="2"/>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3D324868" w:rsidR="00A25071" w:rsidRPr="00A25071" w:rsidRDefault="00C231DA" w:rsidP="00A25071">
      <w:pPr>
        <w:tabs>
          <w:tab w:val="left" w:pos="6093"/>
        </w:tabs>
      </w:pPr>
      <w:r w:rsidRPr="00FA5ADC">
        <w:t>In this contribution,</w:t>
      </w:r>
      <w:r w:rsidR="00A75C96">
        <w:t xml:space="preserve"> </w:t>
      </w:r>
      <w:r w:rsidR="00A75C96">
        <w:rPr>
          <w:lang w:eastAsia="zh-CN"/>
        </w:rPr>
        <w:t xml:space="preserve">we share our views on open issues of </w:t>
      </w:r>
      <w:r w:rsidR="001618CE">
        <w:rPr>
          <w:lang w:eastAsia="zh-CN"/>
        </w:rPr>
        <w:t>model transfer</w:t>
      </w:r>
      <w:r w:rsidR="00794D46" w:rsidRPr="0046206E">
        <w:t>.</w:t>
      </w:r>
      <w:r w:rsidR="0086367A">
        <w:t xml:space="preserve"> Our observations are:</w:t>
      </w:r>
    </w:p>
    <w:p w14:paraId="1844C22B" w14:textId="77777777" w:rsidR="00BE26A2" w:rsidRPr="00241B28" w:rsidRDefault="00BE26A2" w:rsidP="00BE26A2">
      <w:pPr>
        <w:pStyle w:val="Caption"/>
        <w:rPr>
          <w:color w:val="auto"/>
          <w:lang w:eastAsia="zh-CN"/>
        </w:rPr>
      </w:pPr>
      <w:r>
        <w:rPr>
          <w:color w:val="auto"/>
          <w:lang w:eastAsia="zh-CN"/>
        </w:rPr>
        <w:t>Observation 1</w:t>
      </w:r>
      <w:r w:rsidRPr="00EB4D53">
        <w:rPr>
          <w:color w:val="auto"/>
          <w:lang w:eastAsia="zh-CN"/>
        </w:rPr>
        <w:t xml:space="preserve">: </w:t>
      </w:r>
      <w:r>
        <w:rPr>
          <w:color w:val="auto"/>
          <w:lang w:eastAsia="zh-CN"/>
        </w:rPr>
        <w:t xml:space="preserve">Solution 2a may work only if SA2 introduce a new / dedicated NF to manage AI/ML model. </w:t>
      </w:r>
      <w:r w:rsidRPr="00241B28">
        <w:rPr>
          <w:color w:val="auto"/>
          <w:lang w:eastAsia="zh-CN"/>
        </w:rPr>
        <w:t>it is conflicted with Note in SID " The study on AI/ML for air interface is based on the current RAN architecture and new interfaces shall not be introduced".</w:t>
      </w:r>
    </w:p>
    <w:p w14:paraId="52D68998" w14:textId="77777777" w:rsidR="00BE26A2" w:rsidRDefault="00BE26A2" w:rsidP="00BE26A2">
      <w:pPr>
        <w:pStyle w:val="Caption"/>
        <w:rPr>
          <w:color w:val="auto"/>
          <w:lang w:eastAsia="zh-CN"/>
        </w:rPr>
      </w:pPr>
      <w:r>
        <w:rPr>
          <w:color w:val="auto"/>
          <w:lang w:eastAsia="zh-CN"/>
        </w:rPr>
        <w:t>Observation 2</w:t>
      </w:r>
      <w:r w:rsidRPr="00EB4D53">
        <w:rPr>
          <w:color w:val="auto"/>
          <w:lang w:eastAsia="zh-CN"/>
        </w:rPr>
        <w:t xml:space="preserve">: </w:t>
      </w:r>
      <w:r>
        <w:rPr>
          <w:lang w:eastAsia="zh-CN"/>
        </w:rPr>
        <w:t xml:space="preserve">Solution 1b may change the basic concept of PDU session (i.e. UP tunnel) and basic UP protocol stack. It is conflicted with the NOTE </w:t>
      </w:r>
      <w:r w:rsidRPr="00241B28">
        <w:rPr>
          <w:color w:val="auto"/>
          <w:lang w:eastAsia="zh-CN"/>
        </w:rPr>
        <w:t>in SID " The study on AI/ML for air interface is based on the current RAN architecture and new interfaces shall not be introduced"</w:t>
      </w:r>
    </w:p>
    <w:p w14:paraId="0B69678F" w14:textId="77777777" w:rsidR="00BE26A2" w:rsidRDefault="00BE26A2" w:rsidP="00BE26A2">
      <w:pPr>
        <w:pStyle w:val="Caption"/>
        <w:rPr>
          <w:lang w:eastAsia="zh-CN"/>
        </w:rPr>
      </w:pPr>
      <w:r>
        <w:rPr>
          <w:color w:val="auto"/>
          <w:lang w:eastAsia="zh-CN"/>
        </w:rPr>
        <w:t>Observation 3</w:t>
      </w:r>
      <w:r w:rsidRPr="00EB4D53">
        <w:rPr>
          <w:color w:val="auto"/>
          <w:lang w:eastAsia="zh-CN"/>
        </w:rPr>
        <w:t xml:space="preserve">: </w:t>
      </w:r>
      <w:r>
        <w:rPr>
          <w:lang w:eastAsia="zh-CN"/>
        </w:rPr>
        <w:t xml:space="preserve">The benefit of Solution 1b over Solution 1a (i.e. CP solution between UE and </w:t>
      </w:r>
      <w:proofErr w:type="spellStart"/>
      <w:r>
        <w:rPr>
          <w:lang w:eastAsia="zh-CN"/>
        </w:rPr>
        <w:t>gNB</w:t>
      </w:r>
      <w:proofErr w:type="spellEnd"/>
      <w:r>
        <w:rPr>
          <w:lang w:eastAsia="zh-CN"/>
        </w:rPr>
        <w:t>) is not clear.</w:t>
      </w:r>
    </w:p>
    <w:p w14:paraId="6DDFE2E0" w14:textId="77777777" w:rsidR="00BE26A2" w:rsidRDefault="00BE26A2" w:rsidP="00BE26A2">
      <w:pPr>
        <w:pStyle w:val="Caption"/>
        <w:rPr>
          <w:lang w:eastAsia="zh-CN"/>
        </w:rPr>
      </w:pPr>
      <w:r>
        <w:rPr>
          <w:color w:val="auto"/>
          <w:lang w:eastAsia="zh-CN"/>
        </w:rPr>
        <w:t>Observation 4</w:t>
      </w:r>
      <w:r w:rsidRPr="00EB4D53">
        <w:rPr>
          <w:color w:val="auto"/>
          <w:lang w:eastAsia="zh-CN"/>
        </w:rPr>
        <w:t xml:space="preserve">: </w:t>
      </w:r>
      <w:r>
        <w:rPr>
          <w:lang w:eastAsia="zh-CN"/>
        </w:rPr>
        <w:t>Solution 2b is the general way for a UE to download an offline training model from its server if "CN" is regarded as UPF</w:t>
      </w:r>
    </w:p>
    <w:p w14:paraId="410F9B05" w14:textId="77777777" w:rsidR="00BE26A2" w:rsidRPr="00C60E44" w:rsidRDefault="00BE26A2" w:rsidP="00BE26A2">
      <w:pPr>
        <w:pStyle w:val="Caption"/>
        <w:rPr>
          <w:lang w:eastAsia="zh-CN"/>
        </w:rPr>
      </w:pPr>
      <w:r>
        <w:rPr>
          <w:color w:val="auto"/>
          <w:lang w:eastAsia="zh-CN"/>
        </w:rPr>
        <w:t>Observation 5</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Pr>
          <w:lang w:eastAsia="zh-CN"/>
        </w:rPr>
        <w:t>/CT1</w:t>
      </w:r>
      <w:r w:rsidRPr="00C60E44">
        <w:rPr>
          <w:lang w:eastAsia="zh-CN"/>
        </w:rPr>
        <w:t xml:space="preserve"> may </w:t>
      </w:r>
      <w:r>
        <w:rPr>
          <w:lang w:eastAsia="zh-CN"/>
        </w:rPr>
        <w:t xml:space="preserve">have impacts (e.g. </w:t>
      </w:r>
      <w:r w:rsidRPr="00C60E44">
        <w:rPr>
          <w:lang w:eastAsia="zh-CN"/>
        </w:rPr>
        <w:t>design a new 5QI for AI/ML model transfer signaling</w:t>
      </w:r>
      <w:r>
        <w:rPr>
          <w:lang w:eastAsia="zh-CN"/>
        </w:rPr>
        <w:t>)</w:t>
      </w:r>
      <w:r w:rsidRPr="00C60E44">
        <w:rPr>
          <w:lang w:eastAsia="zh-CN"/>
        </w:rPr>
        <w:t xml:space="preserve">.  </w:t>
      </w:r>
    </w:p>
    <w:p w14:paraId="5A70696F" w14:textId="77777777" w:rsidR="00BE26A2" w:rsidRPr="00122F38" w:rsidRDefault="00BE26A2" w:rsidP="00BE26A2">
      <w:pPr>
        <w:pStyle w:val="Caption"/>
        <w:rPr>
          <w:rFonts w:eastAsiaTheme="minorEastAsia"/>
          <w:lang w:eastAsia="zh-CN"/>
        </w:rPr>
      </w:pPr>
      <w:r w:rsidRPr="00122F38">
        <w:rPr>
          <w:color w:val="auto"/>
          <w:lang w:eastAsia="zh-CN"/>
        </w:rPr>
        <w:t xml:space="preserve">Observation </w:t>
      </w:r>
      <w:r>
        <w:rPr>
          <w:color w:val="auto"/>
          <w:lang w:eastAsia="zh-CN"/>
        </w:rPr>
        <w:t>6</w:t>
      </w:r>
      <w:r w:rsidRPr="00122F38">
        <w:rPr>
          <w:color w:val="auto"/>
          <w:lang w:eastAsia="zh-CN"/>
        </w:rPr>
        <w:t xml:space="preserve">: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 Meanwhile, its benefit over Solution 3a (i.e. LPP solution) is not clear.</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7C68A635" w14:textId="77777777" w:rsidR="00BE26A2" w:rsidRDefault="00BE26A2" w:rsidP="00BE26A2">
      <w:pPr>
        <w:pStyle w:val="Caption"/>
        <w:rPr>
          <w:color w:val="auto"/>
          <w:lang w:eastAsia="zh-CN"/>
        </w:rPr>
      </w:pPr>
      <w:r w:rsidRPr="00EB4D53">
        <w:rPr>
          <w:color w:val="auto"/>
          <w:lang w:eastAsia="zh-CN"/>
        </w:rPr>
        <w:t>Proposal</w:t>
      </w:r>
      <w:r>
        <w:rPr>
          <w:color w:val="auto"/>
          <w:lang w:eastAsia="zh-CN"/>
        </w:rPr>
        <w:t xml:space="preserve"> 1</w:t>
      </w:r>
      <w:r w:rsidRPr="00EB4D53">
        <w:rPr>
          <w:color w:val="auto"/>
          <w:lang w:eastAsia="zh-CN"/>
        </w:rPr>
        <w:t xml:space="preserve">: </w:t>
      </w:r>
      <w:r>
        <w:rPr>
          <w:color w:val="auto"/>
          <w:lang w:eastAsia="zh-CN"/>
        </w:rPr>
        <w:t xml:space="preserve">For Solution 1a, RAN2 agree the following clarifications: </w:t>
      </w:r>
    </w:p>
    <w:p w14:paraId="55BD2E99" w14:textId="77777777" w:rsidR="00BE26A2" w:rsidRDefault="00BE26A2" w:rsidP="00BE26A2">
      <w:pPr>
        <w:pStyle w:val="ListParagraph"/>
        <w:numPr>
          <w:ilvl w:val="0"/>
          <w:numId w:val="51"/>
        </w:numPr>
        <w:ind w:firstLineChars="0"/>
        <w:rPr>
          <w:b/>
          <w:bCs/>
          <w:lang w:eastAsia="zh-CN"/>
        </w:rPr>
      </w:pPr>
      <w:r w:rsidRPr="006865EC">
        <w:rPr>
          <w:b/>
          <w:bCs/>
          <w:lang w:eastAsia="zh-CN"/>
        </w:rPr>
        <w:t>NW terminated point:</w:t>
      </w:r>
      <w:r w:rsidRPr="003039A0">
        <w:rPr>
          <w:b/>
          <w:bCs/>
          <w:lang w:eastAsia="zh-CN"/>
        </w:rPr>
        <w:t xml:space="preserve"> Its NW terminated point can be </w:t>
      </w:r>
      <w:proofErr w:type="spellStart"/>
      <w:r w:rsidRPr="003039A0">
        <w:rPr>
          <w:b/>
          <w:bCs/>
          <w:lang w:eastAsia="zh-CN"/>
        </w:rPr>
        <w:t>gNB</w:t>
      </w:r>
      <w:proofErr w:type="spellEnd"/>
      <w:r w:rsidRPr="003039A0">
        <w:rPr>
          <w:b/>
          <w:bCs/>
          <w:lang w:eastAsia="zh-CN"/>
        </w:rPr>
        <w:t xml:space="preserve"> or OAM/OTT-server in case of offline model training. In case of OAM/OTT-server, the signaling is similar to </w:t>
      </w:r>
      <w:proofErr w:type="spellStart"/>
      <w:r w:rsidRPr="003039A0">
        <w:rPr>
          <w:b/>
          <w:bCs/>
          <w:lang w:eastAsia="zh-CN"/>
        </w:rPr>
        <w:t>QoE</w:t>
      </w:r>
      <w:proofErr w:type="spellEnd"/>
      <w:r>
        <w:rPr>
          <w:b/>
          <w:bCs/>
          <w:lang w:eastAsia="zh-CN"/>
        </w:rPr>
        <w:t xml:space="preserve"> (i.e. container in RRC)</w:t>
      </w:r>
      <w:r w:rsidRPr="003039A0">
        <w:rPr>
          <w:b/>
          <w:bCs/>
          <w:lang w:eastAsia="zh-CN"/>
        </w:rPr>
        <w:t>.</w:t>
      </w:r>
    </w:p>
    <w:p w14:paraId="55B17A6C" w14:textId="77777777" w:rsidR="00BE26A2" w:rsidRPr="003039A0" w:rsidRDefault="00BE26A2" w:rsidP="00BE26A2">
      <w:pPr>
        <w:pStyle w:val="ListParagraph"/>
        <w:numPr>
          <w:ilvl w:val="0"/>
          <w:numId w:val="51"/>
        </w:numPr>
        <w:ind w:firstLineChars="0"/>
        <w:rPr>
          <w:b/>
          <w:bCs/>
          <w:lang w:eastAsia="zh-CN"/>
        </w:rPr>
      </w:pPr>
      <w:r w:rsidRPr="009B17AA">
        <w:rPr>
          <w:b/>
          <w:bCs/>
          <w:lang w:eastAsia="zh-CN"/>
        </w:rPr>
        <w:t>Delta signaling</w:t>
      </w:r>
      <w:r>
        <w:rPr>
          <w:b/>
          <w:bCs/>
          <w:lang w:eastAsia="zh-CN"/>
        </w:rPr>
        <w:t xml:space="preserve">: It means </w:t>
      </w:r>
      <w:r w:rsidRPr="003D472F">
        <w:rPr>
          <w:b/>
          <w:bCs/>
          <w:lang w:eastAsia="zh-CN"/>
        </w:rPr>
        <w:t xml:space="preserve">AS level "delta signaling", i.e., RRC signaling can add/modify/release one AI/ML model, where the contents of </w:t>
      </w:r>
      <w:r>
        <w:rPr>
          <w:b/>
          <w:bCs/>
          <w:lang w:eastAsia="zh-CN"/>
        </w:rPr>
        <w:t>the</w:t>
      </w:r>
      <w:r w:rsidRPr="003D472F">
        <w:rPr>
          <w:b/>
          <w:bCs/>
          <w:lang w:eastAsia="zh-CN"/>
        </w:rPr>
        <w:t xml:space="preserve"> AI/ML model </w:t>
      </w:r>
      <w:r>
        <w:rPr>
          <w:b/>
          <w:bCs/>
          <w:lang w:eastAsia="zh-CN"/>
        </w:rPr>
        <w:t>are</w:t>
      </w:r>
      <w:r w:rsidRPr="003D472F">
        <w:rPr>
          <w:b/>
          <w:bCs/>
          <w:lang w:eastAsia="zh-CN"/>
        </w:rPr>
        <w:t xml:space="preserve"> transparent to </w:t>
      </w:r>
      <w:proofErr w:type="spellStart"/>
      <w:r w:rsidRPr="003D472F">
        <w:rPr>
          <w:b/>
          <w:bCs/>
          <w:lang w:eastAsia="zh-CN"/>
        </w:rPr>
        <w:t>gNB</w:t>
      </w:r>
      <w:proofErr w:type="spellEnd"/>
      <w:r w:rsidRPr="003D472F">
        <w:rPr>
          <w:b/>
          <w:bCs/>
          <w:lang w:eastAsia="zh-CN"/>
        </w:rPr>
        <w:t>.</w:t>
      </w:r>
    </w:p>
    <w:p w14:paraId="3DEE01C4" w14:textId="77777777" w:rsidR="00BE26A2" w:rsidRDefault="00BE26A2" w:rsidP="00BE26A2">
      <w:pPr>
        <w:pStyle w:val="Caption"/>
        <w:rPr>
          <w:color w:val="auto"/>
          <w:lang w:eastAsia="zh-CN"/>
        </w:rPr>
      </w:pPr>
      <w:r w:rsidRPr="00EB4D53">
        <w:rPr>
          <w:color w:val="auto"/>
          <w:lang w:eastAsia="zh-CN"/>
        </w:rPr>
        <w:t>Proposal</w:t>
      </w:r>
      <w:r>
        <w:rPr>
          <w:color w:val="auto"/>
          <w:lang w:eastAsia="zh-CN"/>
        </w:rPr>
        <w:t xml:space="preserve"> 2</w:t>
      </w:r>
      <w:r w:rsidRPr="00EB4D53">
        <w:rPr>
          <w:color w:val="auto"/>
          <w:lang w:eastAsia="zh-CN"/>
        </w:rPr>
        <w:t xml:space="preserve">: </w:t>
      </w:r>
      <w:r>
        <w:rPr>
          <w:color w:val="auto"/>
          <w:lang w:eastAsia="zh-CN"/>
        </w:rPr>
        <w:t xml:space="preserve">For Solution 1a, RAN2 agree the following remaining issues to further study: </w:t>
      </w:r>
    </w:p>
    <w:p w14:paraId="6EC68614" w14:textId="77777777" w:rsidR="00BE26A2" w:rsidRPr="00BD7C8F" w:rsidRDefault="00BE26A2" w:rsidP="00791218">
      <w:pPr>
        <w:pStyle w:val="ListParagraph"/>
        <w:numPr>
          <w:ilvl w:val="0"/>
          <w:numId w:val="59"/>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5112B137" w14:textId="77777777" w:rsidR="00BE26A2" w:rsidRPr="00BD7C8F" w:rsidRDefault="00BE26A2" w:rsidP="00791218">
      <w:pPr>
        <w:pStyle w:val="ListParagraph"/>
        <w:numPr>
          <w:ilvl w:val="0"/>
          <w:numId w:val="59"/>
        </w:numPr>
        <w:ind w:firstLineChars="0"/>
        <w:rPr>
          <w:b/>
          <w:bCs/>
          <w:lang w:eastAsia="zh-CN"/>
        </w:rPr>
      </w:pPr>
      <w:r>
        <w:rPr>
          <w:b/>
          <w:bCs/>
          <w:lang w:eastAsia="zh-CN"/>
        </w:rPr>
        <w:t>New SRB</w:t>
      </w:r>
      <w:r w:rsidRPr="00BD7C8F">
        <w:rPr>
          <w:b/>
          <w:bCs/>
          <w:lang w:eastAsia="zh-CN"/>
        </w:rPr>
        <w:t xml:space="preserve">: A new SRB with configurable priority can be considered. </w:t>
      </w:r>
    </w:p>
    <w:p w14:paraId="55255FE0" w14:textId="77777777" w:rsidR="00BE26A2" w:rsidRPr="00BD7C8F" w:rsidRDefault="00BE26A2" w:rsidP="00791218">
      <w:pPr>
        <w:pStyle w:val="ListParagraph"/>
        <w:numPr>
          <w:ilvl w:val="0"/>
          <w:numId w:val="59"/>
        </w:numPr>
        <w:ind w:firstLineChars="0"/>
        <w:rPr>
          <w:b/>
          <w:bCs/>
          <w:lang w:eastAsia="zh-CN"/>
        </w:rPr>
      </w:pPr>
      <w:r>
        <w:rPr>
          <w:b/>
          <w:bCs/>
          <w:lang w:eastAsia="zh-CN"/>
        </w:rPr>
        <w:t>SRB l</w:t>
      </w:r>
      <w:r w:rsidRPr="00BD7C8F">
        <w:rPr>
          <w:b/>
          <w:bCs/>
          <w:lang w:eastAsia="zh-CN"/>
        </w:rPr>
        <w:t xml:space="preserve">oss-less HO: Support SRB re-establishment procedure and segmentation retransmission in HO (i.e. UE doesn't need to discard the previous transmitted RRC segments in HO). </w:t>
      </w:r>
    </w:p>
    <w:p w14:paraId="7836DF6B" w14:textId="0111387A"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3</w:t>
      </w:r>
      <w:r w:rsidRPr="00EB4D53">
        <w:rPr>
          <w:color w:val="auto"/>
          <w:lang w:eastAsia="zh-CN"/>
        </w:rPr>
        <w:t xml:space="preserve">: </w:t>
      </w:r>
      <w:r w:rsidR="00F572A9">
        <w:rPr>
          <w:color w:val="auto"/>
          <w:lang w:eastAsia="zh-CN"/>
        </w:rPr>
        <w:t xml:space="preserve">Due to conflicted with WID NOTE,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63A048CA"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4</w:t>
      </w:r>
      <w:r w:rsidRPr="00EB4D53">
        <w:rPr>
          <w:color w:val="auto"/>
          <w:lang w:eastAsia="zh-CN"/>
        </w:rPr>
        <w:t xml:space="preserve">: </w:t>
      </w:r>
      <w:r>
        <w:rPr>
          <w:color w:val="auto"/>
          <w:lang w:eastAsia="zh-CN"/>
        </w:rPr>
        <w:t xml:space="preserve">For Solution 3a, RAN2 agree the clarification that </w:t>
      </w:r>
      <w:r>
        <w:rPr>
          <w:lang w:eastAsia="zh-CN"/>
        </w:rPr>
        <w:t>it can used in model transfer between UE and LMF for model inference of AI/ML based positioning</w:t>
      </w:r>
      <w:r>
        <w:rPr>
          <w:color w:val="auto"/>
          <w:lang w:eastAsia="zh-CN"/>
        </w:rPr>
        <w:t xml:space="preserve">. </w:t>
      </w:r>
    </w:p>
    <w:p w14:paraId="17155383"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For Solution 3a, RAN2 agree the following remaining issues to further study: </w:t>
      </w:r>
    </w:p>
    <w:p w14:paraId="2831922C" w14:textId="77777777" w:rsidR="00791218" w:rsidRPr="00BD7C8F" w:rsidRDefault="00791218" w:rsidP="00791218">
      <w:pPr>
        <w:pStyle w:val="ListParagraph"/>
        <w:numPr>
          <w:ilvl w:val="0"/>
          <w:numId w:val="61"/>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52785D55" w14:textId="77777777" w:rsidR="00F66C15" w:rsidRPr="00CF24D0" w:rsidRDefault="00F66C15" w:rsidP="00F66C15">
      <w:pPr>
        <w:pStyle w:val="Caption"/>
        <w:rPr>
          <w:color w:val="auto"/>
          <w:lang w:eastAsia="zh-CN"/>
        </w:rPr>
      </w:pPr>
      <w:r w:rsidRPr="00EB4D53">
        <w:rPr>
          <w:color w:val="auto"/>
          <w:lang w:eastAsia="zh-CN"/>
        </w:rPr>
        <w:lastRenderedPageBreak/>
        <w:t xml:space="preserve">Proposal </w:t>
      </w:r>
      <w:r>
        <w:rPr>
          <w:color w:val="auto"/>
          <w:lang w:eastAsia="zh-CN"/>
        </w:rPr>
        <w:t>6</w:t>
      </w:r>
      <w:r w:rsidRPr="00EB4D53">
        <w:rPr>
          <w:color w:val="auto"/>
          <w:lang w:eastAsia="zh-CN"/>
        </w:rPr>
        <w:t xml:space="preserve">: </w:t>
      </w:r>
      <w:r>
        <w:rPr>
          <w:color w:val="auto"/>
          <w:lang w:eastAsia="zh-CN"/>
        </w:rPr>
        <w:t>Due to conflicted with WID NOTE, Solution 1b is precluded. 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6EDB7931"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For Solution 2b, RAN2 agree below clarification:</w:t>
      </w:r>
    </w:p>
    <w:p w14:paraId="4FE0BC1F" w14:textId="77777777" w:rsidR="00850ACA" w:rsidRPr="00850ACA" w:rsidRDefault="00850ACA" w:rsidP="00791218">
      <w:pPr>
        <w:pStyle w:val="Caption"/>
        <w:numPr>
          <w:ilvl w:val="0"/>
          <w:numId w:val="56"/>
        </w:numPr>
        <w:rPr>
          <w:color w:val="auto"/>
          <w:lang w:eastAsia="zh-CN"/>
        </w:rPr>
      </w:pPr>
      <w:r w:rsidRPr="00850ACA">
        <w:rPr>
          <w:rFonts w:eastAsia="Times New Roman"/>
          <w:color w:val="auto"/>
          <w:lang w:eastAsia="zh-CN"/>
        </w:rPr>
        <w:t>UP data is between UE and UPF without SA2/CT1 impacts (i.e. AI/ML model is transparent to UPF)</w:t>
      </w:r>
    </w:p>
    <w:p w14:paraId="4EBAE175" w14:textId="5266E15E" w:rsidR="00791218" w:rsidRDefault="00791218" w:rsidP="00791218">
      <w:pPr>
        <w:pStyle w:val="Caption"/>
        <w:numPr>
          <w:ilvl w:val="0"/>
          <w:numId w:val="56"/>
        </w:numPr>
        <w:rPr>
          <w:color w:val="auto"/>
          <w:lang w:eastAsia="zh-CN"/>
        </w:rPr>
      </w:pPr>
      <w:r>
        <w:rPr>
          <w:color w:val="auto"/>
          <w:lang w:eastAsia="zh-CN"/>
        </w:rPr>
        <w:t>It can be used for a UE to download its offline training model from its server.</w:t>
      </w:r>
    </w:p>
    <w:p w14:paraId="0CD5D9C3"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8</w:t>
      </w:r>
      <w:r w:rsidRPr="00EB4D53">
        <w:rPr>
          <w:color w:val="auto"/>
          <w:lang w:eastAsia="zh-CN"/>
        </w:rPr>
        <w:t xml:space="preserve">: </w:t>
      </w:r>
      <w:r>
        <w:rPr>
          <w:color w:val="auto"/>
          <w:lang w:eastAsia="zh-CN"/>
        </w:rPr>
        <w:t xml:space="preserve">RAN2 is kindly suggested to hold on discussion of solution 3b.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44278E8" w14:textId="77777777" w:rsidR="00791218" w:rsidRPr="007E378C" w:rsidRDefault="00791218" w:rsidP="00791218">
      <w:pPr>
        <w:pStyle w:val="Caption"/>
        <w:rPr>
          <w:color w:val="auto"/>
          <w:lang w:eastAsia="zh-CN"/>
        </w:rPr>
      </w:pPr>
      <w:r w:rsidRPr="00EB4D53">
        <w:rPr>
          <w:color w:val="auto"/>
          <w:lang w:eastAsia="zh-CN"/>
        </w:rPr>
        <w:t xml:space="preserve">Proposal </w:t>
      </w:r>
      <w:r>
        <w:rPr>
          <w:color w:val="auto"/>
          <w:lang w:eastAsia="zh-CN"/>
        </w:rPr>
        <w:t>9</w:t>
      </w:r>
      <w:r w:rsidRPr="00EB4D53">
        <w:rPr>
          <w:color w:val="auto"/>
          <w:lang w:eastAsia="zh-CN"/>
        </w:rPr>
        <w:t xml:space="preserve">: </w:t>
      </w:r>
      <w:r>
        <w:rPr>
          <w:lang w:eastAsia="zh-CN"/>
        </w:rPr>
        <w:t xml:space="preserve">Because the procedure may not be transparent to 3GPP if OAM transfers the model to UE, </w:t>
      </w:r>
      <w:r w:rsidRPr="007E378C">
        <w:rPr>
          <w:color w:val="auto"/>
          <w:lang w:eastAsia="zh-CN"/>
        </w:rPr>
        <w:t>split solution 4 into the following two solutions:</w:t>
      </w:r>
    </w:p>
    <w:p w14:paraId="75253B23" w14:textId="77777777" w:rsidR="00791218" w:rsidRPr="007E378C" w:rsidRDefault="00791218" w:rsidP="00791218">
      <w:pPr>
        <w:pStyle w:val="Caption"/>
        <w:numPr>
          <w:ilvl w:val="0"/>
          <w:numId w:val="57"/>
        </w:numPr>
        <w:rPr>
          <w:color w:val="auto"/>
          <w:lang w:eastAsia="zh-CN"/>
        </w:rPr>
      </w:pPr>
      <w:r w:rsidRPr="007E378C">
        <w:rPr>
          <w:color w:val="auto"/>
          <w:lang w:eastAsia="zh-CN"/>
        </w:rPr>
        <w:t>Solution 4a: OTT server can transfer/delivery AI/ML model(s) to UE (transparent to 3GPP)</w:t>
      </w:r>
    </w:p>
    <w:p w14:paraId="305AAC45" w14:textId="77777777" w:rsidR="00791218" w:rsidRPr="007E378C" w:rsidRDefault="00791218" w:rsidP="00791218">
      <w:pPr>
        <w:pStyle w:val="Caption"/>
        <w:numPr>
          <w:ilvl w:val="0"/>
          <w:numId w:val="57"/>
        </w:numPr>
        <w:rPr>
          <w:color w:val="auto"/>
          <w:lang w:eastAsia="zh-CN"/>
        </w:rPr>
      </w:pPr>
      <w:r w:rsidRPr="007E378C">
        <w:rPr>
          <w:color w:val="auto"/>
          <w:lang w:eastAsia="zh-CN"/>
        </w:rPr>
        <w:t>Solution 4b: OAM can transfer/delivery AI/ML model(s) to UE</w:t>
      </w:r>
    </w:p>
    <w:p w14:paraId="6798A2FD" w14:textId="77777777" w:rsidR="00791218" w:rsidRDefault="00791218" w:rsidP="00791218">
      <w:pPr>
        <w:pStyle w:val="Caption"/>
        <w:rPr>
          <w:lang w:eastAsia="zh-CN"/>
        </w:rPr>
      </w:pPr>
      <w:r w:rsidRPr="00EB4D53">
        <w:rPr>
          <w:color w:val="auto"/>
          <w:lang w:eastAsia="zh-CN"/>
        </w:rPr>
        <w:t xml:space="preserve">Proposal </w:t>
      </w:r>
      <w:r>
        <w:rPr>
          <w:color w:val="auto"/>
          <w:lang w:eastAsia="zh-CN"/>
        </w:rPr>
        <w:t>10</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5646F6D1" w14:textId="77777777" w:rsidR="00791218" w:rsidRPr="002B4FA5" w:rsidRDefault="00791218" w:rsidP="00791218">
      <w:pPr>
        <w:pStyle w:val="Caption"/>
        <w:rPr>
          <w:color w:val="auto"/>
          <w:lang w:eastAsia="zh-CN"/>
        </w:rPr>
      </w:pPr>
      <w:r w:rsidRPr="00EB4D53">
        <w:rPr>
          <w:color w:val="auto"/>
          <w:lang w:eastAsia="zh-CN"/>
        </w:rPr>
        <w:t xml:space="preserve">Proposal </w:t>
      </w:r>
      <w:r>
        <w:rPr>
          <w:color w:val="auto"/>
          <w:lang w:eastAsia="zh-CN"/>
        </w:rPr>
        <w:t>11</w:t>
      </w:r>
      <w:r w:rsidRPr="00EB4D53">
        <w:rPr>
          <w:color w:val="auto"/>
          <w:lang w:eastAsia="zh-CN"/>
        </w:rPr>
        <w:t xml:space="preserve">: </w:t>
      </w:r>
      <w:r w:rsidRPr="002B4FA5">
        <w:rPr>
          <w:color w:val="auto"/>
          <w:lang w:eastAsia="zh-CN"/>
        </w:rPr>
        <w:t>To avoid duplicated discussion, RAN2</w:t>
      </w:r>
      <w:r>
        <w:rPr>
          <w:color w:val="auto"/>
          <w:lang w:eastAsia="zh-CN"/>
        </w:rPr>
        <w:t xml:space="preserve"> leave the discussion on</w:t>
      </w:r>
      <w:r w:rsidRPr="002B4FA5">
        <w:rPr>
          <w:color w:val="auto"/>
          <w:lang w:eastAsia="zh-CN"/>
        </w:rPr>
        <w:t xml:space="preserve"> impacts of different model format</w:t>
      </w:r>
      <w:r>
        <w:rPr>
          <w:color w:val="auto"/>
          <w:lang w:eastAsia="zh-CN"/>
        </w:rPr>
        <w:t xml:space="preserve"> to RAN1 </w:t>
      </w:r>
      <w:r w:rsidRPr="002B4FA5">
        <w:rPr>
          <w:color w:val="auto"/>
          <w:lang w:eastAsia="zh-CN"/>
        </w:rPr>
        <w:t>(i.e. Proprietary format. Open format of a known model structure and Open format of an unknown model structure).</w:t>
      </w:r>
    </w:p>
    <w:p w14:paraId="0E0F9D75" w14:textId="77777777" w:rsidR="00614711" w:rsidRPr="00614711" w:rsidRDefault="00614711" w:rsidP="00614711">
      <w:pPr>
        <w:rPr>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3DC0A2" w14:textId="77777777" w:rsidR="00B309F4" w:rsidRDefault="00B309F4" w:rsidP="00B309F4">
      <w:r w:rsidRPr="002547E3">
        <w:t xml:space="preserve">[1] </w:t>
      </w:r>
      <w:r w:rsidRPr="00D60473">
        <w:t>RP-213599, New SI: Study on Artificial Intelligence (AI)/Machine Learning (ML) for NR Air Interface, Qualcomm, 3GPP TSG RAN meeting #94, Electronic meeting, Dec 6-17, 2022</w:t>
      </w:r>
    </w:p>
    <w:p w14:paraId="5613E57C" w14:textId="5AEFF5A7" w:rsidR="00B309F4" w:rsidRDefault="00B309F4" w:rsidP="00B309F4">
      <w:r w:rsidRPr="001E1860">
        <w:t>[</w:t>
      </w:r>
      <w:r>
        <w:t>2</w:t>
      </w:r>
      <w:r w:rsidRPr="001E1860">
        <w:t xml:space="preserve">] </w:t>
      </w:r>
      <w:r>
        <w:t>RAN2#1</w:t>
      </w:r>
      <w:r w:rsidR="00006534">
        <w:t>20</w:t>
      </w:r>
      <w:r>
        <w:t xml:space="preserve">, Chair Notes </w:t>
      </w:r>
    </w:p>
    <w:p w14:paraId="04EDF050" w14:textId="7143A913" w:rsidR="00133FDE" w:rsidRDefault="00E833BE" w:rsidP="00B309F4">
      <w:r>
        <w:t xml:space="preserve">[3] </w:t>
      </w:r>
      <w:r w:rsidRPr="00E833BE">
        <w:t>R2-2301576</w:t>
      </w:r>
      <w:r>
        <w:t xml:space="preserve">, Report of </w:t>
      </w:r>
      <w:r w:rsidRPr="0042138F">
        <w:t>[Post120][053][AIML18] model transfer delivery (Huawei)</w:t>
      </w:r>
      <w:r>
        <w:t xml:space="preserve">, </w:t>
      </w:r>
      <w:r w:rsidRPr="0042138F">
        <w:t>Huawei</w:t>
      </w:r>
      <w:r w:rsidRPr="0042138F">
        <w:tab/>
      </w:r>
    </w:p>
    <w:p w14:paraId="018560EF" w14:textId="6ABE9FB4" w:rsidR="00E833BE" w:rsidRPr="008D5685" w:rsidRDefault="00E833BE" w:rsidP="00B309F4">
      <w:r>
        <w:t xml:space="preserve">[4] </w:t>
      </w:r>
      <w:r w:rsidRPr="00E833BE">
        <w:t>R2-2302268</w:t>
      </w:r>
      <w:r>
        <w:t xml:space="preserve">, </w:t>
      </w:r>
      <w:r w:rsidRPr="001D4D51">
        <w:t>Report of Offline 027 model transfer delivery (Huawei)</w:t>
      </w:r>
      <w:r>
        <w:t>, Huawei</w:t>
      </w:r>
    </w:p>
    <w:p w14:paraId="14CBCDD2" w14:textId="0DCDB168" w:rsidR="00B309F4" w:rsidRPr="003738AB" w:rsidRDefault="00B309F4" w:rsidP="00B309F4">
      <w:r w:rsidRPr="003738AB">
        <w:t>[</w:t>
      </w:r>
      <w:r w:rsidR="00F96BFB" w:rsidRPr="003738AB">
        <w:t>5</w:t>
      </w:r>
      <w:r w:rsidRPr="003738AB">
        <w:t>] R2-23</w:t>
      </w:r>
      <w:r w:rsidR="00222FDF" w:rsidRPr="003738AB">
        <w:t>03372</w:t>
      </w:r>
      <w:r w:rsidRPr="003738AB">
        <w:t xml:space="preserve">, </w:t>
      </w:r>
      <w:r w:rsidR="00CD73B6" w:rsidRPr="003738AB">
        <w:t>Discussion on AI/ML functionality mapping to network entities</w:t>
      </w:r>
      <w:r w:rsidRPr="003738AB">
        <w:t xml:space="preserve">, Apple. </w:t>
      </w:r>
    </w:p>
    <w:p w14:paraId="34C250BF" w14:textId="284112FB" w:rsidR="00133FDE" w:rsidRPr="001C487E" w:rsidRDefault="00133FDE" w:rsidP="00B309F4">
      <w:r>
        <w:t>[6]</w:t>
      </w:r>
      <w:r w:rsidR="00E833BE">
        <w:t xml:space="preserve"> </w:t>
      </w:r>
      <w:r w:rsidR="00CD73B6">
        <w:t>RAN1#112, Chair Notes</w:t>
      </w:r>
    </w:p>
    <w:p w14:paraId="4ADEB2B0" w14:textId="77777777" w:rsidR="00D7337A" w:rsidRPr="00295179" w:rsidRDefault="00D7337A" w:rsidP="00B309F4"/>
    <w:p w14:paraId="651E0A3C" w14:textId="77777777" w:rsidR="00936E50" w:rsidRDefault="00936E50" w:rsidP="008827C2"/>
    <w:sectPr w:rsidR="00936E50">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78744" w14:textId="77777777" w:rsidR="001003D3" w:rsidRDefault="001003D3">
      <w:r>
        <w:separator/>
      </w:r>
    </w:p>
    <w:p w14:paraId="74ED2E7E" w14:textId="77777777" w:rsidR="001003D3" w:rsidRDefault="001003D3"/>
  </w:endnote>
  <w:endnote w:type="continuationSeparator" w:id="0">
    <w:p w14:paraId="682ED3AD" w14:textId="77777777" w:rsidR="001003D3" w:rsidRDefault="001003D3">
      <w:r>
        <w:continuationSeparator/>
      </w:r>
    </w:p>
    <w:p w14:paraId="677B72B4" w14:textId="77777777" w:rsidR="001003D3" w:rsidRDefault="00100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7976" w14:textId="77777777" w:rsidR="001003D3" w:rsidRDefault="001003D3">
      <w:r>
        <w:separator/>
      </w:r>
    </w:p>
    <w:p w14:paraId="1C4683DA" w14:textId="77777777" w:rsidR="001003D3" w:rsidRDefault="001003D3"/>
  </w:footnote>
  <w:footnote w:type="continuationSeparator" w:id="0">
    <w:p w14:paraId="3997ABE5" w14:textId="77777777" w:rsidR="001003D3" w:rsidRDefault="001003D3">
      <w:r>
        <w:continuationSeparator/>
      </w:r>
    </w:p>
    <w:p w14:paraId="0AAA32A8" w14:textId="77777777" w:rsidR="001003D3" w:rsidRDefault="00100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F2F"/>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5"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3D1896"/>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317BC"/>
    <w:multiLevelType w:val="hybridMultilevel"/>
    <w:tmpl w:val="8EC8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A1817"/>
    <w:multiLevelType w:val="hybridMultilevel"/>
    <w:tmpl w:val="B0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A15BF"/>
    <w:multiLevelType w:val="hybridMultilevel"/>
    <w:tmpl w:val="F0AA7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4C32A7"/>
    <w:multiLevelType w:val="hybridMultilevel"/>
    <w:tmpl w:val="E360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2" w15:restartNumberingAfterBreak="0">
    <w:nsid w:val="45B73819"/>
    <w:multiLevelType w:val="hybridMultilevel"/>
    <w:tmpl w:val="87AE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DD3AAD"/>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E32DD7"/>
    <w:multiLevelType w:val="hybridMultilevel"/>
    <w:tmpl w:val="9098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FE038F"/>
    <w:multiLevelType w:val="hybridMultilevel"/>
    <w:tmpl w:val="7476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F9114A"/>
    <w:multiLevelType w:val="hybridMultilevel"/>
    <w:tmpl w:val="E4E2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3C3A19"/>
    <w:multiLevelType w:val="hybridMultilevel"/>
    <w:tmpl w:val="EFEE021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58"/>
  </w:num>
  <w:num w:numId="2" w16cid:durableId="801070287">
    <w:abstractNumId w:val="36"/>
  </w:num>
  <w:num w:numId="3" w16cid:durableId="1074930988">
    <w:abstractNumId w:val="51"/>
  </w:num>
  <w:num w:numId="4" w16cid:durableId="1085884557">
    <w:abstractNumId w:val="0"/>
  </w:num>
  <w:num w:numId="5" w16cid:durableId="532616924">
    <w:abstractNumId w:val="24"/>
  </w:num>
  <w:num w:numId="6" w16cid:durableId="889919637">
    <w:abstractNumId w:val="25"/>
  </w:num>
  <w:num w:numId="7" w16cid:durableId="823473410">
    <w:abstractNumId w:val="31"/>
  </w:num>
  <w:num w:numId="8" w16cid:durableId="1131555984">
    <w:abstractNumId w:val="48"/>
  </w:num>
  <w:num w:numId="9" w16cid:durableId="1096681113">
    <w:abstractNumId w:val="14"/>
  </w:num>
  <w:num w:numId="10" w16cid:durableId="1105685366">
    <w:abstractNumId w:val="5"/>
  </w:num>
  <w:num w:numId="11" w16cid:durableId="1747877879">
    <w:abstractNumId w:val="7"/>
  </w:num>
  <w:num w:numId="12" w16cid:durableId="140465480">
    <w:abstractNumId w:val="42"/>
  </w:num>
  <w:num w:numId="13" w16cid:durableId="27419039">
    <w:abstractNumId w:val="2"/>
  </w:num>
  <w:num w:numId="14" w16cid:durableId="1770467922">
    <w:abstractNumId w:val="10"/>
  </w:num>
  <w:num w:numId="15" w16cid:durableId="923337910">
    <w:abstractNumId w:val="59"/>
  </w:num>
  <w:num w:numId="16" w16cid:durableId="1530951559">
    <w:abstractNumId w:val="46"/>
  </w:num>
  <w:num w:numId="17" w16cid:durableId="1283224659">
    <w:abstractNumId w:val="16"/>
  </w:num>
  <w:num w:numId="18" w16cid:durableId="1609505244">
    <w:abstractNumId w:val="39"/>
  </w:num>
  <w:num w:numId="19" w16cid:durableId="1000700094">
    <w:abstractNumId w:val="52"/>
  </w:num>
  <w:num w:numId="20" w16cid:durableId="1545211272">
    <w:abstractNumId w:val="12"/>
  </w:num>
  <w:num w:numId="21" w16cid:durableId="1469011776">
    <w:abstractNumId w:val="22"/>
  </w:num>
  <w:num w:numId="22" w16cid:durableId="1935822508">
    <w:abstractNumId w:val="47"/>
  </w:num>
  <w:num w:numId="23" w16cid:durableId="1338998009">
    <w:abstractNumId w:val="41"/>
  </w:num>
  <w:num w:numId="24" w16cid:durableId="877084796">
    <w:abstractNumId w:val="45"/>
  </w:num>
  <w:num w:numId="25" w16cid:durableId="1094088005">
    <w:abstractNumId w:val="29"/>
  </w:num>
  <w:num w:numId="26" w16cid:durableId="499080178">
    <w:abstractNumId w:val="4"/>
  </w:num>
  <w:num w:numId="27" w16cid:durableId="644745593">
    <w:abstractNumId w:val="19"/>
  </w:num>
  <w:num w:numId="28" w16cid:durableId="1877889794">
    <w:abstractNumId w:val="34"/>
  </w:num>
  <w:num w:numId="29" w16cid:durableId="1240284659">
    <w:abstractNumId w:val="20"/>
  </w:num>
  <w:num w:numId="30" w16cid:durableId="1187645071">
    <w:abstractNumId w:val="1"/>
  </w:num>
  <w:num w:numId="31" w16cid:durableId="1746759922">
    <w:abstractNumId w:val="26"/>
  </w:num>
  <w:num w:numId="32" w16cid:durableId="1909144101">
    <w:abstractNumId w:val="9"/>
  </w:num>
  <w:num w:numId="33" w16cid:durableId="1072851943">
    <w:abstractNumId w:val="60"/>
  </w:num>
  <w:num w:numId="34" w16cid:durableId="1431196665">
    <w:abstractNumId w:val="21"/>
  </w:num>
  <w:num w:numId="35" w16cid:durableId="554658345">
    <w:abstractNumId w:val="56"/>
  </w:num>
  <w:num w:numId="36" w16cid:durableId="1862476324">
    <w:abstractNumId w:val="40"/>
  </w:num>
  <w:num w:numId="37" w16cid:durableId="737829839">
    <w:abstractNumId w:val="15"/>
  </w:num>
  <w:num w:numId="38" w16cid:durableId="731972398">
    <w:abstractNumId w:val="17"/>
  </w:num>
  <w:num w:numId="39" w16cid:durableId="424688851">
    <w:abstractNumId w:val="11"/>
  </w:num>
  <w:num w:numId="40" w16cid:durableId="328556292">
    <w:abstractNumId w:val="38"/>
  </w:num>
  <w:num w:numId="41" w16cid:durableId="1868831531">
    <w:abstractNumId w:val="53"/>
  </w:num>
  <w:num w:numId="42" w16cid:durableId="1000351604">
    <w:abstractNumId w:val="18"/>
  </w:num>
  <w:num w:numId="43" w16cid:durableId="149833163">
    <w:abstractNumId w:val="27"/>
  </w:num>
  <w:num w:numId="44" w16cid:durableId="524365929">
    <w:abstractNumId w:val="37"/>
  </w:num>
  <w:num w:numId="45" w16cid:durableId="1447848198">
    <w:abstractNumId w:val="33"/>
  </w:num>
  <w:num w:numId="46" w16cid:durableId="271011886">
    <w:abstractNumId w:val="6"/>
  </w:num>
  <w:num w:numId="47" w16cid:durableId="799998267">
    <w:abstractNumId w:val="49"/>
  </w:num>
  <w:num w:numId="48" w16cid:durableId="370110595">
    <w:abstractNumId w:val="44"/>
  </w:num>
  <w:num w:numId="49" w16cid:durableId="314457541">
    <w:abstractNumId w:val="43"/>
  </w:num>
  <w:num w:numId="50" w16cid:durableId="1558933398">
    <w:abstractNumId w:val="13"/>
  </w:num>
  <w:num w:numId="51" w16cid:durableId="1367874482">
    <w:abstractNumId w:val="23"/>
  </w:num>
  <w:num w:numId="52" w16cid:durableId="2110422514">
    <w:abstractNumId w:val="57"/>
  </w:num>
  <w:num w:numId="53" w16cid:durableId="1276981793">
    <w:abstractNumId w:val="55"/>
  </w:num>
  <w:num w:numId="54" w16cid:durableId="615990779">
    <w:abstractNumId w:val="54"/>
  </w:num>
  <w:num w:numId="55" w16cid:durableId="1564102343">
    <w:abstractNumId w:val="8"/>
  </w:num>
  <w:num w:numId="56" w16cid:durableId="622854952">
    <w:abstractNumId w:val="30"/>
  </w:num>
  <w:num w:numId="57" w16cid:durableId="183176847">
    <w:abstractNumId w:val="28"/>
  </w:num>
  <w:num w:numId="58" w16cid:durableId="1177502823">
    <w:abstractNumId w:val="50"/>
  </w:num>
  <w:num w:numId="59" w16cid:durableId="1753351423">
    <w:abstractNumId w:val="3"/>
  </w:num>
  <w:num w:numId="60" w16cid:durableId="916746113">
    <w:abstractNumId w:val="35"/>
  </w:num>
  <w:num w:numId="61" w16cid:durableId="721371535">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292"/>
    <w:rsid w:val="0000440C"/>
    <w:rsid w:val="00004438"/>
    <w:rsid w:val="00004470"/>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B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5DE"/>
    <w:rsid w:val="000C22F0"/>
    <w:rsid w:val="000C2860"/>
    <w:rsid w:val="000C2B95"/>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223"/>
    <w:rsid w:val="001003D3"/>
    <w:rsid w:val="00100A5C"/>
    <w:rsid w:val="00100D2A"/>
    <w:rsid w:val="00100DA4"/>
    <w:rsid w:val="001015AA"/>
    <w:rsid w:val="0010168A"/>
    <w:rsid w:val="00101D5D"/>
    <w:rsid w:val="001020B3"/>
    <w:rsid w:val="00102285"/>
    <w:rsid w:val="001023E6"/>
    <w:rsid w:val="001027A0"/>
    <w:rsid w:val="00102B06"/>
    <w:rsid w:val="00103012"/>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B67"/>
    <w:rsid w:val="00133FB2"/>
    <w:rsid w:val="00133FDE"/>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8CE"/>
    <w:rsid w:val="00161BEA"/>
    <w:rsid w:val="00161F43"/>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0D2"/>
    <w:rsid w:val="0017527B"/>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4F90"/>
    <w:rsid w:val="00195122"/>
    <w:rsid w:val="0019529D"/>
    <w:rsid w:val="00195325"/>
    <w:rsid w:val="00195336"/>
    <w:rsid w:val="001958B2"/>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6A"/>
    <w:rsid w:val="001C7CBC"/>
    <w:rsid w:val="001C7F92"/>
    <w:rsid w:val="001D0132"/>
    <w:rsid w:val="001D0B21"/>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6E5"/>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9A7"/>
    <w:rsid w:val="00222FDF"/>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B28"/>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5847"/>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4FA5"/>
    <w:rsid w:val="002B57B7"/>
    <w:rsid w:val="002B57EE"/>
    <w:rsid w:val="002B6258"/>
    <w:rsid w:val="002B63B2"/>
    <w:rsid w:val="002B6BFE"/>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16D3"/>
    <w:rsid w:val="00301DF9"/>
    <w:rsid w:val="00301EBD"/>
    <w:rsid w:val="0030249D"/>
    <w:rsid w:val="003024B5"/>
    <w:rsid w:val="003032B2"/>
    <w:rsid w:val="0030344A"/>
    <w:rsid w:val="003039A0"/>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8AB"/>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77EEC"/>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72F"/>
    <w:rsid w:val="003D4D6C"/>
    <w:rsid w:val="003D4DAE"/>
    <w:rsid w:val="003D543F"/>
    <w:rsid w:val="003D548E"/>
    <w:rsid w:val="003D5498"/>
    <w:rsid w:val="003D54CB"/>
    <w:rsid w:val="003D54D3"/>
    <w:rsid w:val="003D5831"/>
    <w:rsid w:val="003D5CB2"/>
    <w:rsid w:val="003D5E5C"/>
    <w:rsid w:val="003D5F25"/>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5113"/>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04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0AB"/>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9A"/>
    <w:rsid w:val="004B2AF1"/>
    <w:rsid w:val="004B2B53"/>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87C"/>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D09"/>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5C04"/>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6CC0"/>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0F"/>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1BE"/>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245"/>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C07"/>
    <w:rsid w:val="00593978"/>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72"/>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3967"/>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5EC"/>
    <w:rsid w:val="00686AEB"/>
    <w:rsid w:val="00687033"/>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26B"/>
    <w:rsid w:val="006A148F"/>
    <w:rsid w:val="006A15AC"/>
    <w:rsid w:val="006A16E9"/>
    <w:rsid w:val="006A1868"/>
    <w:rsid w:val="006A1C80"/>
    <w:rsid w:val="006A2A69"/>
    <w:rsid w:val="006A33EB"/>
    <w:rsid w:val="006A3418"/>
    <w:rsid w:val="006A3CF6"/>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966"/>
    <w:rsid w:val="006B7AB7"/>
    <w:rsid w:val="006B7E2B"/>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6CF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6EEF"/>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3EF0"/>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18"/>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715"/>
    <w:rsid w:val="007C485C"/>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78C"/>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ACA"/>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C20"/>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1FA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8F5"/>
    <w:rsid w:val="008F19D7"/>
    <w:rsid w:val="008F1E04"/>
    <w:rsid w:val="008F1E68"/>
    <w:rsid w:val="008F1E7A"/>
    <w:rsid w:val="008F226E"/>
    <w:rsid w:val="008F2359"/>
    <w:rsid w:val="008F2638"/>
    <w:rsid w:val="008F28B2"/>
    <w:rsid w:val="008F2EAF"/>
    <w:rsid w:val="008F37DD"/>
    <w:rsid w:val="008F3A84"/>
    <w:rsid w:val="008F3C47"/>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516"/>
    <w:rsid w:val="00944FFA"/>
    <w:rsid w:val="00945459"/>
    <w:rsid w:val="0094614D"/>
    <w:rsid w:val="0094659E"/>
    <w:rsid w:val="009465A7"/>
    <w:rsid w:val="00946983"/>
    <w:rsid w:val="009470CF"/>
    <w:rsid w:val="00947333"/>
    <w:rsid w:val="00947587"/>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714"/>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7AA"/>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15E"/>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22"/>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149"/>
    <w:rsid w:val="00A7347E"/>
    <w:rsid w:val="00A73C1B"/>
    <w:rsid w:val="00A745AF"/>
    <w:rsid w:val="00A74F87"/>
    <w:rsid w:val="00A75C96"/>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F83"/>
    <w:rsid w:val="00AA0FFA"/>
    <w:rsid w:val="00AA1071"/>
    <w:rsid w:val="00AA129D"/>
    <w:rsid w:val="00AA138F"/>
    <w:rsid w:val="00AA1677"/>
    <w:rsid w:val="00AA16B8"/>
    <w:rsid w:val="00AA178A"/>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484"/>
    <w:rsid w:val="00AE381D"/>
    <w:rsid w:val="00AE3C5C"/>
    <w:rsid w:val="00AE3E14"/>
    <w:rsid w:val="00AE4425"/>
    <w:rsid w:val="00AE4715"/>
    <w:rsid w:val="00AE4978"/>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6F85"/>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9BE"/>
    <w:rsid w:val="00B119DC"/>
    <w:rsid w:val="00B11D63"/>
    <w:rsid w:val="00B11ECD"/>
    <w:rsid w:val="00B1230B"/>
    <w:rsid w:val="00B12483"/>
    <w:rsid w:val="00B12B6E"/>
    <w:rsid w:val="00B135E2"/>
    <w:rsid w:val="00B1384E"/>
    <w:rsid w:val="00B13DF5"/>
    <w:rsid w:val="00B14A27"/>
    <w:rsid w:val="00B14A85"/>
    <w:rsid w:val="00B1567E"/>
    <w:rsid w:val="00B1577E"/>
    <w:rsid w:val="00B15A12"/>
    <w:rsid w:val="00B15AFA"/>
    <w:rsid w:val="00B15C5B"/>
    <w:rsid w:val="00B16414"/>
    <w:rsid w:val="00B16CF8"/>
    <w:rsid w:val="00B16F17"/>
    <w:rsid w:val="00B1734E"/>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4D1"/>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96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C8F"/>
    <w:rsid w:val="00BD7ED4"/>
    <w:rsid w:val="00BD7F38"/>
    <w:rsid w:val="00BE04DD"/>
    <w:rsid w:val="00BE0BCD"/>
    <w:rsid w:val="00BE0CBB"/>
    <w:rsid w:val="00BE0CBC"/>
    <w:rsid w:val="00BE11B1"/>
    <w:rsid w:val="00BE228C"/>
    <w:rsid w:val="00BE23DB"/>
    <w:rsid w:val="00BE26A2"/>
    <w:rsid w:val="00BE2A13"/>
    <w:rsid w:val="00BE2ADA"/>
    <w:rsid w:val="00BE2CB4"/>
    <w:rsid w:val="00BE2CB9"/>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5ED"/>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38D"/>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B4"/>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A12"/>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1D7C"/>
    <w:rsid w:val="00CB1DEF"/>
    <w:rsid w:val="00CB28C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3B6"/>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C5"/>
    <w:rsid w:val="00CF1EEB"/>
    <w:rsid w:val="00CF2330"/>
    <w:rsid w:val="00CF24D0"/>
    <w:rsid w:val="00CF264B"/>
    <w:rsid w:val="00CF3A4A"/>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876"/>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1F8B"/>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691"/>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305B6"/>
    <w:rsid w:val="00E30A32"/>
    <w:rsid w:val="00E30BEA"/>
    <w:rsid w:val="00E30D48"/>
    <w:rsid w:val="00E30F40"/>
    <w:rsid w:val="00E30F85"/>
    <w:rsid w:val="00E31183"/>
    <w:rsid w:val="00E315AD"/>
    <w:rsid w:val="00E318C2"/>
    <w:rsid w:val="00E32857"/>
    <w:rsid w:val="00E32DE0"/>
    <w:rsid w:val="00E32E52"/>
    <w:rsid w:val="00E33222"/>
    <w:rsid w:val="00E3324E"/>
    <w:rsid w:val="00E33545"/>
    <w:rsid w:val="00E335E2"/>
    <w:rsid w:val="00E336CE"/>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A1F"/>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244"/>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ACD"/>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3BE"/>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153"/>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39"/>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039"/>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2A9"/>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15"/>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99E"/>
    <w:rsid w:val="00F74D15"/>
    <w:rsid w:val="00F7524B"/>
    <w:rsid w:val="00F7534E"/>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5CB"/>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60"/>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2268.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10</Pages>
  <Words>3096</Words>
  <Characters>17652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361</cp:revision>
  <cp:lastPrinted>2017-03-22T08:13:00Z</cp:lastPrinted>
  <dcterms:created xsi:type="dcterms:W3CDTF">2022-10-31T17:45:00Z</dcterms:created>
  <dcterms:modified xsi:type="dcterms:W3CDTF">2023-04-07T01:24:00Z</dcterms:modified>
  <cp:category/>
</cp:coreProperties>
</file>